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1D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0" w:firstLineChars="0"/>
        <w:jc w:val="center"/>
        <w:textAlignment w:val="auto"/>
        <w:outlineLvl w:val="0"/>
        <w:rPr>
          <w:rFonts w:hint="default" w:eastAsia="微软雅黑" w:asciiTheme="majorEastAsia" w:hAnsi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2025全国成人高考专升本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shd w:val="clear" w:color="auto" w:fill="FFFFFF"/>
          <w:lang w:bidi="ar"/>
        </w:rPr>
        <w:t>《高等数学ⅠⅠ》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模拟题1</w:t>
      </w:r>
    </w:p>
    <w:p w14:paraId="3D70A3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420"/>
        <w:textAlignment w:val="auto"/>
      </w:pPr>
    </w:p>
    <w:p w14:paraId="2695641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第一卷 选择题（84分）</w:t>
      </w:r>
    </w:p>
    <w:p w14:paraId="73625D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420"/>
        <w:textAlignment w:val="auto"/>
      </w:pPr>
    </w:p>
    <w:p w14:paraId="732C02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一、选择题(1—1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小题,每小题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分,共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84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分.在每小题给出的四个选项中，只有一项是符合题目要求的).</w:t>
      </w:r>
    </w:p>
    <w:p w14:paraId="11F0F04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极限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25" o:spt="75" type="#_x0000_t75" style="height:33pt;width:8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2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（  ）.</w:t>
      </w:r>
    </w:p>
    <w:p w14:paraId="08AAADC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A. 2</w:t>
      </w:r>
    </w:p>
    <w:p w14:paraId="264BEA9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B. 3</w:t>
      </w:r>
    </w:p>
    <w:p w14:paraId="1974C2D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C. 4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ab/>
      </w:r>
    </w:p>
    <w:p w14:paraId="350633F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D. 5</w:t>
      </w:r>
    </w:p>
    <w:p w14:paraId="1C76D1E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t>【答案】D</w:t>
      </w:r>
    </w:p>
    <w:p w14:paraId="72D5A3D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【解析】由洛必达法则得，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26" o:spt="75" type="#_x0000_t75" style="height:33pt;width:15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4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</w:p>
    <w:p w14:paraId="242A6F9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当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27" o:spt="75" type="#_x0000_t75" style="height:13.95pt;width:3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6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时，下列变量与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28" o:spt="75" type="#_x0000_t75" style="height:16pt;width:13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8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相比为等价无穷小量的是（  ）.</w:t>
      </w:r>
    </w:p>
    <w:p w14:paraId="6F2080C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29" o:spt="75" type="#_x0000_t75" style="height:13.95pt;width:4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0">
            <o:LockedField>false</o:LockedField>
          </o:OLEObject>
        </w:object>
      </w:r>
    </w:p>
    <w:p w14:paraId="10A4989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B.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30" o:spt="75" type="#_x0000_t75" style="height:16pt;width:3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2">
            <o:LockedField>false</o:LockedField>
          </o:OLEObject>
        </w:object>
      </w:r>
    </w:p>
    <w:p w14:paraId="526E9EC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C.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31" o:spt="75" type="#_x0000_t75" style="height:16pt;width:4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4">
            <o:LockedField>false</o:LockedField>
          </o:OLEObject>
        </w:object>
      </w:r>
    </w:p>
    <w:p w14:paraId="6534BF2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D.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8"/>
          <w:sz w:val="21"/>
          <w:szCs w:val="21"/>
          <w:lang w:val="en-US" w:eastAsia="zh-CN" w:bidi="ar"/>
        </w:rPr>
        <w:object>
          <v:shape id="_x0000_i1032" o:spt="75" type="#_x0000_t75" style="height:20pt;width:5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6">
            <o:LockedField>false</o:LockedField>
          </o:OLEObject>
        </w:object>
      </w:r>
    </w:p>
    <w:p w14:paraId="0A771AAE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8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position w:val="-8"/>
          <w:sz w:val="21"/>
          <w:szCs w:val="21"/>
          <w:lang w:val="en-US" w:eastAsia="zh-CN" w:bidi="ar"/>
        </w:rPr>
        <w:t>【答案】B</w:t>
      </w:r>
    </w:p>
    <w:p w14:paraId="2D96CF4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position w:val="-8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【解析】A选项：替换成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33" o:spt="75" type="#_x0000_t75" style="height:31pt;width:2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8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是同阶但不等价无穷小量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，B选项：</w:t>
      </w:r>
      <w:r>
        <w:rPr>
          <w:rFonts w:hint="eastAsia"/>
          <w:position w:val="-6"/>
          <w:sz w:val="21"/>
          <w:szCs w:val="21"/>
          <w:lang w:val="en-US" w:eastAsia="zh-CN"/>
        </w:rPr>
        <w:object>
          <v:shape id="_x0000_i1034" o:spt="75" type="#_x0000_t75" style="height:16pt;width:143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0">
            <o:LockedField>false</o:LockedField>
          </o:OLEObject>
        </w:object>
      </w:r>
    </w:p>
    <w:p w14:paraId="71B1175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position w:val="-8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C选项：替换成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35" o:spt="75" type="#_x0000_t75" style="height:11pt;width:9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2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是低阶无穷小量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，D选项：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36" o:spt="75" type="#_x0000_t75" style="height:31pt;width:24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4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是同阶但不等价无穷小量.</w:t>
      </w:r>
    </w:p>
    <w:p w14:paraId="20721FA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若函数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46"/>
          <w:sz w:val="21"/>
          <w:szCs w:val="21"/>
          <w:lang w:val="en-US" w:eastAsia="zh-CN" w:bidi="ar"/>
        </w:rPr>
        <w:object>
          <v:shape id="_x0000_i1037" o:spt="75" type="#_x0000_t75" style="height:52pt;width:11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6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，在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38" o:spt="75" type="#_x0000_t75" style="height:13.95pt;width:34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8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处连续，则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39" o:spt="75" type="#_x0000_t75" style="height:11pt;width:1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0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"/>
          <w:sz w:val="21"/>
          <w:szCs w:val="21"/>
          <w:lang w:val="en-US" w:eastAsia="zh-CN" w:bidi="ar"/>
        </w:rPr>
        <w:object>
          <v:shape id="_x0000_i1040" o:spt="75" type="#_x0000_t75" style="height:8pt;width:10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2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（  ）.</w:t>
      </w:r>
    </w:p>
    <w:p w14:paraId="58104FE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A.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0</w:t>
      </w:r>
    </w:p>
    <w:p w14:paraId="1EA93F8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B.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4"/>
          <w:sz w:val="21"/>
          <w:szCs w:val="21"/>
          <w:lang w:val="en-US" w:eastAsia="zh-CN" w:bidi="ar"/>
        </w:rPr>
        <w:object>
          <v:shape id="_x0000_i1041" o:spt="75" type="#_x0000_t75" style="height:13pt;width:1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4">
            <o:LockedField>false</o:LockedField>
          </o:OLEObject>
        </w:object>
      </w:r>
    </w:p>
    <w:p w14:paraId="2E57A90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baseline"/>
        <w:rPr>
          <w:rFonts w:hint="eastAsia" w:ascii="Times New Roman" w:hAnsi="Times New Roman" w:eastAsia="宋体" w:cs="宋体"/>
          <w:b w:val="0"/>
          <w:bCs w:val="0"/>
          <w:kern w:val="2"/>
          <w:position w:val="-4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C.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4"/>
          <w:sz w:val="21"/>
          <w:szCs w:val="21"/>
          <w:lang w:val="en-US" w:eastAsia="zh-CN" w:bidi="ar"/>
        </w:rPr>
        <w:object>
          <v:shape id="_x0000_i1042" o:spt="75" type="#_x0000_t75" style="height:13pt;width:18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6">
            <o:LockedField>false</o:LockedField>
          </o:OLEObject>
        </w:object>
      </w:r>
    </w:p>
    <w:p w14:paraId="194C426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baseline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D. 2</w:t>
      </w:r>
    </w:p>
    <w:p w14:paraId="7B69B84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【答案】C</w:t>
      </w:r>
    </w:p>
    <w:p w14:paraId="72D587C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【解析】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8"/>
          <w:sz w:val="21"/>
          <w:szCs w:val="21"/>
          <w:lang w:val="en-US" w:eastAsia="zh-CN" w:bidi="ar"/>
        </w:rPr>
        <w:object>
          <v:shape id="_x0000_i1043" o:spt="75" type="#_x0000_t75" style="height:35pt;width:221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8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44" o:spt="75" type="#_x0000_t75" style="height:16pt;width:7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0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</w:p>
    <w:p w14:paraId="41B5BE0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若函数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45" o:spt="75" type="#_x0000_t75" style="height:16pt;width:27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2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在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46" o:spt="75" type="#_x0000_t75" style="height:13.95pt;width:28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4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处可导，则（  ）.</w:t>
      </w:r>
    </w:p>
    <w:p w14:paraId="75F99C1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47" o:spt="75" type="#_x0000_t75" style="height:31pt;width:117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6">
            <o:LockedField>false</o:LockedField>
          </o:OLEObject>
        </w:object>
      </w:r>
    </w:p>
    <w:p w14:paraId="3612CFC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B.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48" o:spt="75" type="#_x0000_t75" style="height:31pt;width:129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8">
            <o:LockedField>false</o:LockedField>
          </o:OLEObject>
        </w:object>
      </w:r>
    </w:p>
    <w:p w14:paraId="2AC4B2E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C.</w:t>
      </w:r>
      <w:r>
        <w:rPr>
          <w:rFonts w:hint="default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49" o:spt="75" type="#_x0000_t75" style="height:31pt;width:131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0">
            <o:LockedField>false</o:LockedField>
          </o:OLEObject>
        </w:object>
      </w:r>
    </w:p>
    <w:p w14:paraId="56072B5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D.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50" o:spt="75" type="#_x0000_t75" style="height:31pt;width:13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2">
            <o:LockedField>false</o:LockedField>
          </o:OLEObject>
        </w:object>
      </w:r>
    </w:p>
    <w:p w14:paraId="26FB45E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default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t>【答案】D</w:t>
      </w:r>
    </w:p>
    <w:p w14:paraId="1F4CA8A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【解析】由导数的定义可得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object>
          <v:shape id="_x0000_i1051" o:spt="75" type="#_x0000_t75" style="height:31pt;width:233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4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故D正确.</w:t>
      </w:r>
    </w:p>
    <w:p w14:paraId="5E48D05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5.设函数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2" o:spt="75" type="#_x0000_t75" style="height:20pt;width:74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6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，则导数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3" o:spt="75" type="#_x0000_t75" style="height:16pt;width:38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8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（  ）.</w:t>
      </w:r>
    </w:p>
    <w:p w14:paraId="1BE8BFB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A. 1</w:t>
      </w:r>
    </w:p>
    <w:p w14:paraId="50B2CCE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B.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4" o:spt="75" type="#_x0000_t75" style="height:11pt;width: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0">
            <o:LockedField>false</o:LockedField>
          </o:OLEObject>
        </w:object>
      </w:r>
    </w:p>
    <w:p w14:paraId="158E764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C.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5" o:spt="75" type="#_x0000_t75" style="height:13.95pt;width:23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2">
            <o:LockedField>false</o:LockedField>
          </o:OLEObject>
        </w:object>
      </w:r>
    </w:p>
    <w:p w14:paraId="7EF1C6B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D.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6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4">
            <o:LockedField>false</o:LockedField>
          </o:OLEObject>
        </w:object>
      </w:r>
    </w:p>
    <w:p w14:paraId="10769EA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【答案】A</w:t>
      </w:r>
    </w:p>
    <w:p w14:paraId="50CB83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【解析】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7" o:spt="75" type="#_x0000_t75" style="height:20pt;width:168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6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，故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8" o:spt="75" type="#_x0000_t75" style="height:16pt;width:80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8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</w:p>
    <w:p w14:paraId="2D777FF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6.对于曲线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59" o:spt="75" type="#_x0000_t75" style="height:18pt;width:33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0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，下列结论正确的是（  ）.</w:t>
      </w:r>
    </w:p>
    <w:p w14:paraId="7A3E7B0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A. 仅有水平渐近线</w:t>
      </w:r>
    </w:p>
    <w:p w14:paraId="178B5F7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B. 既有水平渐近线又有铅直渐近线</w:t>
      </w:r>
    </w:p>
    <w:p w14:paraId="06D856F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C. 仅有铅直渐近线</w:t>
      </w:r>
    </w:p>
    <w:p w14:paraId="7105546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D. 即无水平渐近线又无铅直渐近线</w:t>
      </w:r>
    </w:p>
    <w:p w14:paraId="7CE6C6A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ottom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【答案】A</w:t>
      </w:r>
    </w:p>
    <w:p w14:paraId="2A0536D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ottom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【解析】</w:t>
      </w:r>
      <w:r>
        <w:rPr>
          <w:rFonts w:hint="eastAsia" w:ascii="Times New Roman" w:hAnsi="Times New Roman" w:cs="宋体"/>
          <w:b w:val="0"/>
          <w:bCs w:val="0"/>
          <w:kern w:val="2"/>
          <w:position w:val="-20"/>
          <w:sz w:val="21"/>
          <w:szCs w:val="21"/>
          <w:lang w:val="en-US" w:eastAsia="zh-CN" w:bidi="ar"/>
        </w:rPr>
        <w:object>
          <v:shape id="_x0000_i1060" o:spt="75" type="#_x0000_t75" style="height:22.35pt;width:71.7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2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有水平渐近线</w:t>
      </w:r>
      <w:r>
        <w:rPr>
          <w:rFonts w:hint="eastAsia" w:ascii="Times New Roman" w:hAnsi="Times New Roman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61" o:spt="75" type="#_x0000_t75" style="height:16.25pt;width:28.4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4">
            <o:LockedField>false</o:LockedField>
          </o:OLEObject>
        </w:objec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</w:p>
    <w:p w14:paraId="469A94E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7.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曲线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62" o:spt="75" type="#_x0000_t75" style="height:31pt;width:82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6">
            <o:LockedField>false</o:LockedField>
          </o:OLEObject>
        </w:objec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的拐点为（  ）.</w:t>
      </w:r>
    </w:p>
    <w:p w14:paraId="68B7180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63" o:spt="75" type="#_x0000_t75" style="height:16pt;width:27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8">
            <o:LockedField>false</o:LockedField>
          </o:OLEObject>
        </w:object>
      </w:r>
    </w:p>
    <w:p w14:paraId="71E7650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B.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64" o:spt="75" type="#_x0000_t75" style="height:16pt;width:24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90">
            <o:LockedField>false</o:LockedField>
          </o:OLEObject>
        </w:object>
      </w:r>
    </w:p>
    <w:p w14:paraId="721085F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C.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65" o:spt="75" type="#_x0000_t75" style="height:13.95pt;width:26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92">
            <o:LockedField>false</o:LockedField>
          </o:OLEObject>
        </w:object>
      </w:r>
    </w:p>
    <w:p w14:paraId="4CE32FB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D.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66" o:spt="75" type="#_x0000_t75" style="height:16pt;width:28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4">
            <o:LockedField>false</o:LockedField>
          </o:OLEObject>
        </w:object>
      </w:r>
    </w:p>
    <w:p w14:paraId="261F413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【答案】B</w:t>
      </w:r>
    </w:p>
    <w:p w14:paraId="55C06BE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center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【解析】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67" o:spt="75" type="#_x0000_t75" style="height:31pt;width:220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6">
            <o:LockedField>false</o:LockedField>
          </o:OLEObject>
        </w:objec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，代入曲线得拐点为</w: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object>
          <v:shape id="_x0000_i1068" o:spt="75" type="#_x0000_t75" style="height:16pt;width:24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8">
            <o:LockedField>false</o:LockedField>
          </o:OLEObject>
        </w:object>
      </w: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</w:p>
    <w:p w14:paraId="1D2AE014"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8.</w:t>
      </w:r>
      <w:r>
        <w:rPr>
          <w:rFonts w:ascii="宋体" w:hAnsi="宋体"/>
          <w:sz w:val="21"/>
          <w:szCs w:val="21"/>
          <w:highlight w:val="none"/>
        </w:rPr>
        <w:t>已知离散型随机变量</w:t>
      </w:r>
      <w:r>
        <w:rPr>
          <w:rFonts w:hint="eastAsia" w:ascii="宋体" w:hAnsi="宋体" w:eastAsia="宋体" w:cs="宋体"/>
          <w:b w:val="0"/>
          <w:bCs w:val="0"/>
          <w:position w:val="-4"/>
          <w:sz w:val="21"/>
          <w:szCs w:val="21"/>
          <w:highlight w:val="none"/>
          <w:lang w:val="en-US" w:eastAsia="zh-CN"/>
        </w:rPr>
        <w:object>
          <v:shape id="_x0000_i1069" o:spt="75" type="#_x0000_t75" style="height:13pt;width:13.9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9">
            <o:LockedField>false</o:LockedField>
          </o:OLEObject>
        </w:object>
      </w:r>
      <w:r>
        <w:rPr>
          <w:rFonts w:ascii="宋体" w:hAnsi="宋体"/>
          <w:sz w:val="21"/>
          <w:szCs w:val="21"/>
          <w:highlight w:val="none"/>
        </w:rPr>
        <w:t>的概率分布如下表所示：</w:t>
      </w:r>
    </w:p>
    <w:p w14:paraId="542857CF"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sz w:val="21"/>
          <w:szCs w:val="21"/>
        </w:rPr>
        <w:drawing>
          <wp:inline distT="0" distB="0" distL="114300" distR="114300">
            <wp:extent cx="2961005" cy="423545"/>
            <wp:effectExtent l="0" t="0" r="10795" b="8255"/>
            <wp:docPr id="1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7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4064"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hAnsi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/>
          <w:sz w:val="21"/>
          <w:szCs w:val="21"/>
          <w:highlight w:val="none"/>
        </w:rPr>
        <w:t>则下列概率计算结果正确的是</w:t>
      </w:r>
      <w:r>
        <w:rPr>
          <w:rFonts w:hint="eastAsia" w:hAnsi="宋体" w:cs="Times New Roman"/>
          <w:sz w:val="21"/>
          <w:szCs w:val="21"/>
          <w:highlight w:val="none"/>
          <w:lang w:eastAsia="zh-CN"/>
        </w:rPr>
        <w:t>（</w:t>
      </w:r>
      <w:r>
        <w:rPr>
          <w:rFonts w:hint="eastAsia" w:hAnsi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hAnsi="宋体" w:cs="Times New Roman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.</w:t>
      </w:r>
    </w:p>
    <w:p w14:paraId="5DC5FF6C">
      <w:pPr>
        <w:pageBreakBefore w:val="0"/>
        <w:widowControl w:val="0"/>
        <w:numPr>
          <w:numId w:val="0"/>
        </w:numPr>
        <w:tabs>
          <w:tab w:val="left" w:pos="3686"/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ascii="宋体" w:hAnsi="宋体"/>
          <w:position w:val="-10"/>
          <w:sz w:val="21"/>
          <w:szCs w:val="21"/>
          <w:highlight w:val="none"/>
        </w:rPr>
      </w:pPr>
      <w:r>
        <w:rPr>
          <w:rFonts w:hint="eastAsia" w:ascii="宋体" w:hAnsi="宋体"/>
          <w:position w:val="-10"/>
          <w:sz w:val="21"/>
          <w:szCs w:val="21"/>
          <w:highlight w:val="none"/>
          <w:lang w:val="en-US" w:eastAsia="zh-CN"/>
        </w:rPr>
        <w:t>A.</w:t>
      </w:r>
      <w:r>
        <w:rPr>
          <w:rFonts w:ascii="宋体" w:hAnsi="宋体"/>
          <w:position w:val="-10"/>
          <w:sz w:val="21"/>
          <w:szCs w:val="21"/>
          <w:highlight w:val="none"/>
        </w:rPr>
        <w:object>
          <v:shape id="_x0000_i1070" o:spt="75" type="#_x0000_t75" style="height:17pt;width:6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02">
            <o:LockedField>false</o:LockedField>
          </o:OLEObject>
        </w:object>
      </w:r>
    </w:p>
    <w:p w14:paraId="687DE898">
      <w:pPr>
        <w:pageBreakBefore w:val="0"/>
        <w:widowControl w:val="0"/>
        <w:numPr>
          <w:numId w:val="0"/>
        </w:numPr>
        <w:tabs>
          <w:tab w:val="left" w:pos="3686"/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B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  <w:r>
        <w:rPr>
          <w:rFonts w:ascii="宋体" w:hAnsi="宋体"/>
          <w:position w:val="-10"/>
          <w:sz w:val="21"/>
          <w:szCs w:val="21"/>
          <w:highlight w:val="none"/>
        </w:rPr>
        <w:object>
          <v:shape id="_x0000_i1071" o:spt="75" type="#_x0000_t75" style="height:17pt;width:65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4">
            <o:LockedField>false</o:LockedField>
          </o:OLEObject>
        </w:object>
      </w:r>
    </w:p>
    <w:p w14:paraId="3F96F772">
      <w:pPr>
        <w:pageBreakBefore w:val="0"/>
        <w:widowControl w:val="0"/>
        <w:tabs>
          <w:tab w:val="left" w:pos="3686"/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ascii="宋体" w:hAnsi="宋体"/>
          <w:position w:val="-10"/>
          <w:sz w:val="21"/>
          <w:szCs w:val="21"/>
          <w:highlight w:val="none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C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  <w:r>
        <w:rPr>
          <w:rFonts w:ascii="宋体" w:hAnsi="宋体"/>
          <w:position w:val="-10"/>
          <w:sz w:val="21"/>
          <w:szCs w:val="21"/>
          <w:highlight w:val="none"/>
        </w:rPr>
        <w:object>
          <v:shape id="_x0000_i1072" o:spt="75" type="#_x0000_t75" style="height:17pt;width:69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6">
            <o:LockedField>false</o:LockedField>
          </o:OLEObject>
        </w:object>
      </w:r>
    </w:p>
    <w:p w14:paraId="22182472">
      <w:pPr>
        <w:pageBreakBefore w:val="0"/>
        <w:widowControl w:val="0"/>
        <w:tabs>
          <w:tab w:val="left" w:pos="3686"/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D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  <w:r>
        <w:rPr>
          <w:rFonts w:ascii="宋体" w:hAnsi="宋体"/>
          <w:position w:val="-10"/>
          <w:sz w:val="21"/>
          <w:szCs w:val="21"/>
          <w:highlight w:val="none"/>
        </w:rPr>
        <w:object>
          <v:shape id="_x0000_i1073" o:spt="75" type="#_x0000_t75" style="height:17pt;width:63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8">
            <o:LockedField>false</o:LockedField>
          </o:OLEObject>
        </w:object>
      </w:r>
    </w:p>
    <w:p w14:paraId="27E124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【答案】</w:t>
      </w: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A</w:t>
      </w:r>
    </w:p>
    <w:p w14:paraId="1B947D2D"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highlight w:val="none"/>
          <w:lang w:val="en-US" w:eastAsia="zh-CN"/>
        </w:rPr>
        <w:t>【解析】分布律中无</w:t>
      </w:r>
      <w:r>
        <w:rPr>
          <w:rFonts w:hint="eastAsia" w:ascii="宋体" w:hAnsi="宋体"/>
          <w:b w:val="0"/>
          <w:bCs w:val="0"/>
          <w:position w:val="-6"/>
          <w:sz w:val="21"/>
          <w:szCs w:val="21"/>
          <w:highlight w:val="none"/>
          <w:lang w:val="en-US" w:eastAsia="zh-CN"/>
        </w:rPr>
        <w:object>
          <v:shape id="_x0000_i1074" o:spt="75" type="#_x0000_t75" style="height:13.95pt;width:31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10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  <w:lang w:val="en-US" w:eastAsia="zh-CN"/>
        </w:rPr>
        <w:t>对应的概率，故</w:t>
      </w:r>
      <w:r>
        <w:rPr>
          <w:rFonts w:ascii="宋体" w:hAnsi="宋体"/>
          <w:position w:val="-10"/>
          <w:sz w:val="21"/>
          <w:szCs w:val="21"/>
          <w:highlight w:val="none"/>
        </w:rPr>
        <w:object>
          <v:shape id="_x0000_i1075" o:spt="75" type="#_x0000_t75" style="height:17pt;width:6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1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.</w:t>
      </w:r>
    </w:p>
    <w:p w14:paraId="6216A9E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  <w:t>9.</w: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若函数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76" o:spt="75" type="#_x0000_t75" style="height:16pt;width:27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3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是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77" o:spt="75" type="#_x0000_t75" style="height:16pt;width:27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5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的一个原函数，则（  ）.</w:t>
      </w:r>
    </w:p>
    <w:p w14:paraId="0F80654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16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A.</w:t>
      </w:r>
      <w:r>
        <w:rPr>
          <w:rFonts w:hint="default" w:ascii="Times New Roman" w:hAnsi="Times New Roman" w:eastAsia="宋体" w:cs="宋体"/>
          <w:b w:val="0"/>
          <w:bCs w:val="0"/>
          <w:kern w:val="2"/>
          <w:position w:val="-16"/>
          <w:sz w:val="21"/>
          <w:szCs w:val="21"/>
          <w:lang w:val="en-US" w:eastAsia="zh-CN" w:bidi="ar"/>
        </w:rPr>
        <w:object>
          <v:shape id="_x0000_i1078" o:spt="75" type="#_x0000_t75" style="height:22pt;width:100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7">
            <o:LockedField>false</o:LockedField>
          </o:OLEObject>
        </w:object>
      </w:r>
    </w:p>
    <w:p w14:paraId="7E2BEAE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B.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6"/>
          <w:sz w:val="21"/>
          <w:szCs w:val="21"/>
          <w:lang w:val="en-US" w:eastAsia="zh-CN" w:bidi="ar"/>
        </w:rPr>
        <w:object>
          <v:shape id="_x0000_i1079" o:spt="75" type="#_x0000_t75" style="height:22pt;width:100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9">
            <o:LockedField>false</o:LockedField>
          </o:OLEObject>
        </w:object>
      </w:r>
    </w:p>
    <w:p w14:paraId="544EDD5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16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C</w:t>
      </w:r>
      <w:r>
        <w:rPr>
          <w:rFonts w:hint="default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宋体"/>
          <w:b w:val="0"/>
          <w:bCs w:val="0"/>
          <w:kern w:val="2"/>
          <w:position w:val="-16"/>
          <w:sz w:val="21"/>
          <w:szCs w:val="21"/>
          <w:lang w:val="en-US" w:eastAsia="zh-CN" w:bidi="ar"/>
        </w:rPr>
        <w:object>
          <v:shape id="_x0000_i1080" o:spt="75" type="#_x0000_t75" style="height:22pt;width:103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21">
            <o:LockedField>false</o:LockedField>
          </o:OLEObject>
        </w:object>
      </w:r>
    </w:p>
    <w:p w14:paraId="52BB792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position w:val="-16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D.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6"/>
          <w:sz w:val="21"/>
          <w:szCs w:val="21"/>
          <w:lang w:val="en-US" w:eastAsia="zh-CN" w:bidi="ar"/>
        </w:rPr>
        <w:object>
          <v:shape id="_x0000_i1081" o:spt="75" type="#_x0000_t75" style="height:22pt;width:103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3">
            <o:LockedField>false</o:LockedField>
          </o:OLEObject>
        </w:object>
      </w:r>
    </w:p>
    <w:p w14:paraId="5345CA20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position w:val="-24"/>
          <w:sz w:val="21"/>
          <w:szCs w:val="21"/>
          <w:lang w:val="en-US" w:eastAsia="zh-CN" w:bidi="ar"/>
        </w:rPr>
        <w:t>【答案】B</w:t>
      </w:r>
    </w:p>
    <w:p w14:paraId="3B6FD56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【解析】由不定积分与原函数的关系得B正确.</w:t>
      </w:r>
    </w:p>
    <w:p w14:paraId="04E42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</w: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下列定积分值等于零的是（   ）.</w:t>
      </w:r>
    </w:p>
    <w:p w14:paraId="112C8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position w:val="-18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1"/>
          <w:lang w:val="en-US" w:eastAsia="zh-CN"/>
        </w:rPr>
        <w:t>A.</w:t>
      </w:r>
      <w:r>
        <w:rPr>
          <w:rFonts w:hint="eastAsia" w:ascii="Times New Roman" w:hAnsi="Times New Roman" w:eastAsia="宋体" w:cs="宋体"/>
          <w:position w:val="-18"/>
          <w:sz w:val="21"/>
          <w:szCs w:val="21"/>
          <w:lang w:val="en-US" w:eastAsia="zh-CN"/>
        </w:rPr>
        <w:object>
          <v:shape id="_x0000_i1082" o:spt="75" type="#_x0000_t75" style="height:26pt;width:36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5">
            <o:LockedField>false</o:LockedField>
          </o:OLEObject>
        </w:object>
      </w:r>
    </w:p>
    <w:p w14:paraId="6EDCA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1"/>
          <w:lang w:val="en-US" w:eastAsia="zh-CN"/>
        </w:rPr>
        <w:t>B.</w:t>
      </w:r>
      <w:r>
        <w:rPr>
          <w:rFonts w:hint="eastAsia" w:ascii="Times New Roman" w:hAnsi="Times New Roman" w:eastAsia="宋体" w:cs="宋体"/>
          <w:position w:val="-18"/>
          <w:sz w:val="21"/>
          <w:szCs w:val="21"/>
          <w:lang w:val="en-US" w:eastAsia="zh-CN"/>
        </w:rPr>
        <w:object>
          <v:shape id="_x0000_i1083" o:spt="75" type="#_x0000_t75" style="height:26pt;width:60.9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7">
            <o:LockedField>false</o:LockedField>
          </o:OLEObject>
        </w:object>
      </w:r>
    </w:p>
    <w:p w14:paraId="1FA7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position w:val="-18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1"/>
          <w:lang w:val="en-US" w:eastAsia="zh-CN"/>
        </w:rPr>
        <w:t>C.</w:t>
      </w:r>
      <w:r>
        <w:rPr>
          <w:rFonts w:hint="eastAsia" w:ascii="Times New Roman" w:hAnsi="Times New Roman" w:eastAsia="宋体" w:cs="宋体"/>
          <w:position w:val="-18"/>
          <w:sz w:val="21"/>
          <w:szCs w:val="21"/>
          <w:lang w:val="en-US" w:eastAsia="zh-CN"/>
        </w:rPr>
        <w:object>
          <v:shape id="_x0000_i1084" o:spt="75" type="#_x0000_t75" style="height:26pt;width:59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9">
            <o:LockedField>false</o:LockedField>
          </o:OLEObject>
        </w:object>
      </w:r>
    </w:p>
    <w:p w14:paraId="07B05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position w:val="-18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宋体"/>
          <w:sz w:val="21"/>
          <w:szCs w:val="21"/>
          <w:lang w:val="en-US" w:eastAsia="zh-CN"/>
        </w:rPr>
        <w:t>D.</w:t>
      </w:r>
      <w:r>
        <w:rPr>
          <w:rFonts w:hint="eastAsia" w:ascii="Times New Roman" w:hAnsi="Times New Roman" w:eastAsia="宋体" w:cs="宋体"/>
          <w:position w:val="-18"/>
          <w:sz w:val="21"/>
          <w:szCs w:val="21"/>
          <w:lang w:val="en-US" w:eastAsia="zh-CN"/>
        </w:rPr>
        <w:object>
          <v:shape id="_x0000_i1085" o:spt="75" type="#_x0000_t75" style="height:26pt;width:54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31">
            <o:LockedField>false</o:LockedField>
          </o:OLEObject>
        </w:object>
      </w:r>
    </w:p>
    <w:p w14:paraId="316A7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【答案】C</w:t>
      </w:r>
    </w:p>
    <w:p w14:paraId="4BCEE79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position w:val="-4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【解析】函数</w:t>
      </w:r>
      <w:r>
        <w:rPr>
          <w:rFonts w:hint="eastAsia" w:ascii="Times New Roman" w:hAnsi="Times New Roman" w:eastAsia="宋体" w:cs="宋体"/>
          <w:position w:val="-10"/>
          <w:sz w:val="21"/>
          <w:szCs w:val="21"/>
          <w:lang w:val="en-US" w:eastAsia="zh-CN"/>
        </w:rPr>
        <w:object>
          <v:shape id="_x0000_i1086" o:spt="75" type="#_x0000_t75" style="height:18pt;width:74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33">
            <o:LockedField>false</o:LockedField>
          </o:OLEObject>
        </w:object>
      </w: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是奇函数，在对称区间上定积分值为零，故C正确.</w:t>
      </w:r>
    </w:p>
    <w:p w14:paraId="1101092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11.函数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87" o:spt="75" type="#_x0000_t75" style="height:16pt;width:34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5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在点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88" o:spt="75" type="#_x0000_t75" style="height:16pt;width:22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7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处的全微分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6"/>
          <w:sz w:val="21"/>
          <w:szCs w:val="21"/>
          <w:lang w:val="en-US" w:eastAsia="zh-CN" w:bidi="ar"/>
        </w:rPr>
        <w:object>
          <v:shape id="_x0000_i1089" o:spt="75" type="#_x0000_t75" style="height:13.95pt;width:24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9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（  ）. </w:t>
      </w:r>
    </w:p>
    <w:p w14:paraId="15BABD5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A.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90" o:spt="75" type="#_x0000_t75" style="height:16pt;width:38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41">
            <o:LockedField>false</o:LockedField>
          </o:OLEObject>
        </w:object>
      </w:r>
    </w:p>
    <w:p w14:paraId="6783B8A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B.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91" o:spt="75" type="#_x0000_t75" style="height:16pt;width:38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43">
            <o:LockedField>false</o:LockedField>
          </o:OLEObject>
        </w:object>
      </w:r>
    </w:p>
    <w:p w14:paraId="7C36762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C.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92" o:spt="75" type="#_x0000_t75" style="height:16pt;width:52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45">
            <o:LockedField>false</o:LockedField>
          </o:OLEObject>
        </w:object>
      </w:r>
    </w:p>
    <w:p w14:paraId="44376C0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D. 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object>
          <v:shape id="_x0000_i1093" o:spt="75" type="#_x0000_t75" style="height:16pt;width:51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7">
            <o:LockedField>false</o:LockedField>
          </o:OLEObject>
        </w:object>
      </w:r>
    </w:p>
    <w:p w14:paraId="7AE0632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position w:val="-10"/>
          <w:sz w:val="21"/>
          <w:szCs w:val="21"/>
          <w:lang w:val="en-US" w:eastAsia="zh-CN" w:bidi="ar"/>
        </w:rPr>
        <w:t>【答案】C</w:t>
      </w:r>
    </w:p>
    <w:p w14:paraId="332D88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default" w:ascii="Times New Roman" w:hAnsi="Times New Roman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【解析】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4"/>
          <w:sz w:val="21"/>
          <w:szCs w:val="21"/>
          <w:lang w:val="en-US" w:eastAsia="zh-CN" w:bidi="ar"/>
        </w:rPr>
        <w:object>
          <v:shape id="_x0000_i1094" o:spt="75" type="#_x0000_t75" style="height:20pt;width:96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9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kern w:val="2"/>
          <w:position w:val="-14"/>
          <w:sz w:val="21"/>
          <w:szCs w:val="21"/>
          <w:lang w:val="en-US" w:eastAsia="zh-CN" w:bidi="ar"/>
        </w:rPr>
        <w:object>
          <v:shape id="_x0000_i1095" o:spt="75" type="#_x0000_t75" style="height:20pt;width:260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51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 w:val="0"/>
          <w:kern w:val="2"/>
          <w:sz w:val="21"/>
          <w:szCs w:val="21"/>
          <w:lang w:val="en-US" w:eastAsia="zh-CN" w:bidi="ar"/>
        </w:rPr>
        <w:t>.</w:t>
      </w:r>
    </w:p>
    <w:p w14:paraId="3F70C58E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center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12.设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object>
          <v:shape id="_x0000_i1096" o:spt="75" type="#_x0000_t75" style="height:16pt;width:24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53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为两个互不相容事件，则下列各式错误的是（   ）.</w:t>
      </w:r>
    </w:p>
    <w:p w14:paraId="72087742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center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object>
          <v:shape id="_x0000_i1097" o:spt="75" type="#_x0000_t75" style="height:16pt;width:54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5">
            <o:LockedField>false</o:LockedField>
          </o:OLEObject>
        </w:object>
      </w:r>
    </w:p>
    <w:p w14:paraId="42C48E71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center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B.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object>
          <v:shape id="_x0000_i1098" o:spt="75" type="#_x0000_t75" style="height:16pt;width:120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7">
            <o:LockedField>false</o:LockedField>
          </o:OLEObject>
        </w:object>
      </w:r>
    </w:p>
    <w:p w14:paraId="1D10E247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center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C.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object>
          <v:shape id="_x0000_i1099" o:spt="75" type="#_x0000_t75" style="height:16pt;width:92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9">
            <o:LockedField>false</o:LockedField>
          </o:OLEObject>
        </w:object>
      </w:r>
    </w:p>
    <w:p w14:paraId="4A2847FA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center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D.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object>
          <v:shape id="_x0000_i1100" o:spt="75" type="#_x0000_t75" style="height:16pt;width:83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61">
            <o:LockedField>false</o:LockedField>
          </o:OLEObject>
        </w:object>
      </w:r>
    </w:p>
    <w:p w14:paraId="66B104B3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center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【答案】C</w:t>
      </w:r>
    </w:p>
    <w:p w14:paraId="638B0299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center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object>
          <v:shape id="_x0000_i1101" o:spt="75" type="#_x0000_t75" style="height:16pt;width:24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63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为两个互不相容事件得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object>
          <v:shape id="_x0000_i1102" o:spt="75" type="#_x0000_t75" style="height:16pt;width:54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5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，C错误.</w:t>
      </w:r>
    </w:p>
    <w:p w14:paraId="4B8C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F9E221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第二卷 非选择题（66分）</w:t>
      </w:r>
    </w:p>
    <w:p w14:paraId="42CEB3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填空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题(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—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小题,每小题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分,共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分).</w:t>
      </w:r>
    </w:p>
    <w:p w14:paraId="4E968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bottom"/>
        <w:rPr>
          <w:rFonts w:hint="eastAsia" w:ascii="宋体" w:hAnsi="宋体" w:cs="宋体"/>
          <w:position w:val="-10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极限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  <w:lang w:eastAsia="zh-CN"/>
        </w:rPr>
        <w:object>
          <v:shape id="_x0000_i1103" o:spt="75" type="#_x0000_t75" style="height:31pt;width:70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6">
            <o:LockedField>false</o:LockedField>
          </o:OLEObject>
        </w:object>
      </w:r>
      <w:r>
        <w:rPr>
          <w:rFonts w:ascii="宋体" w:hAnsi="宋体"/>
          <w:b w:val="0"/>
          <w:bCs w:val="0"/>
          <w:szCs w:val="21"/>
          <w:highlight w:val="none"/>
        </w:rPr>
        <w:t>___________</w:t>
      </w:r>
      <w:r>
        <w:rPr>
          <w:rFonts w:hint="eastAsia" w:ascii="宋体" w:hAnsi="宋体"/>
          <w:b w:val="0"/>
          <w:bCs w:val="0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position w:val="-10"/>
          <w:u w:val="single"/>
          <w:lang w:val="en-US" w:eastAsia="zh-CN"/>
        </w:rPr>
        <w:t xml:space="preserve"> </w:t>
      </w:r>
    </w:p>
    <w:p w14:paraId="2E767BE1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bottom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【答案】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  <w:lang w:val="en-US" w:eastAsia="zh-CN"/>
        </w:rPr>
        <w:object>
          <v:shape id="_x0000_i1104" o:spt="75" type="#_x0000_t75" style="height:16pt;width:13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8">
            <o:LockedField>false</o:LockedField>
          </o:OLEObject>
        </w:object>
      </w:r>
    </w:p>
    <w:p w14:paraId="66E66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position w:val="-10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原极限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  <w:lang w:val="en-US" w:eastAsia="zh-CN"/>
        </w:rPr>
        <w:object>
          <v:shape id="_x0000_i1105" o:spt="75" type="#_x0000_t75" style="height:33pt;width:100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</w:p>
    <w:p w14:paraId="59A6C7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eastAsia" w:ascii="宋体" w:hAnsi="宋体" w:cs="宋体"/>
          <w:position w:val="-10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曲线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  <w:lang w:eastAsia="zh-CN"/>
        </w:rPr>
        <w:object>
          <v:shape id="_x0000_i1106" o:spt="75" type="#_x0000_t75" style="height:31pt;width:51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在点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  <w:lang w:eastAsia="zh-CN"/>
        </w:rPr>
        <w:object>
          <v:shape id="_x0000_i1107" o:spt="75" type="#_x0000_t75" style="height:31pt;width:28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处的切线方程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为</w:t>
      </w:r>
      <w:r>
        <w:rPr>
          <w:rFonts w:ascii="宋体" w:hAnsi="宋体"/>
          <w:b w:val="0"/>
          <w:bCs w:val="0"/>
          <w:szCs w:val="21"/>
          <w:highlight w:val="none"/>
        </w:rPr>
        <w:t>___________</w:t>
      </w:r>
      <w:r>
        <w:rPr>
          <w:rFonts w:hint="eastAsia" w:ascii="宋体" w:hAnsi="宋体"/>
          <w:b w:val="0"/>
          <w:bCs w:val="0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position w:val="-10"/>
          <w:u w:val="single"/>
          <w:lang w:val="en-US" w:eastAsia="zh-CN"/>
        </w:rPr>
        <w:t xml:space="preserve"> </w:t>
      </w:r>
    </w:p>
    <w:p w14:paraId="63804E29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bottom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【答案】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  <w:lang w:val="en-US" w:eastAsia="zh-CN"/>
        </w:rPr>
        <w:object>
          <v:shape id="_x0000_i1108" o:spt="75" type="#_x0000_t75" style="height:31pt;width:88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6">
            <o:LockedField>false</o:LockedField>
          </o:OLEObject>
        </w:object>
      </w:r>
    </w:p>
    <w:p w14:paraId="39E0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position w:val="-10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/>
          <w:position w:val="-28"/>
          <w:sz w:val="21"/>
          <w:szCs w:val="21"/>
          <w:lang w:val="en-US" w:eastAsia="zh-CN"/>
        </w:rPr>
        <w:object>
          <v:shape id="_x0000_i1109" o:spt="75" type="#_x0000_t75" style="height:33pt;width:139.9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，得切线方程</w:t>
      </w:r>
      <w:r>
        <w:rPr>
          <w:rFonts w:hint="eastAsia" w:ascii="宋体" w:hAnsi="宋体" w:eastAsia="宋体" w:cs="宋体"/>
          <w:b w:val="0"/>
          <w:bCs/>
          <w:position w:val="-24"/>
          <w:sz w:val="21"/>
          <w:szCs w:val="21"/>
          <w:lang w:val="en-US" w:eastAsia="zh-CN"/>
        </w:rPr>
        <w:object>
          <v:shape id="_x0000_i1110" o:spt="75" type="#_x0000_t75" style="height:31pt;width:88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80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position w:val="-10"/>
          <w:u w:val="single"/>
          <w:lang w:val="en-US" w:eastAsia="zh-CN"/>
        </w:rPr>
        <w:t xml:space="preserve"> </w:t>
      </w:r>
    </w:p>
    <w:p w14:paraId="6CAF5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15.</w:t>
      </w:r>
      <w:r>
        <w:rPr>
          <w:rFonts w:hint="eastAsia" w:ascii="宋体" w:hAnsi="宋体" w:eastAsia="宋体" w:cs="宋体"/>
          <w:lang w:val="en-US" w:eastAsia="zh-CN"/>
        </w:rPr>
        <w:t>不定积分</w:t>
      </w:r>
      <w:r>
        <w:rPr>
          <w:rFonts w:hint="eastAsia" w:ascii="宋体" w:hAnsi="宋体" w:eastAsia="宋体" w:cs="宋体"/>
          <w:position w:val="-16"/>
          <w:lang w:val="en-US" w:eastAsia="zh-CN"/>
        </w:rPr>
        <w:object>
          <v:shape id="_x0000_i1111" o:spt="75" type="#_x0000_t75" style="height:22pt;width:90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81">
            <o:LockedField>false</o:LockedField>
          </o:OLEObject>
        </w:object>
      </w:r>
      <w:r>
        <w:rPr>
          <w:rFonts w:ascii="宋体" w:hAnsi="宋体"/>
          <w:b w:val="0"/>
          <w:bCs w:val="0"/>
          <w:szCs w:val="21"/>
          <w:highlight w:val="none"/>
        </w:rPr>
        <w:t>___________</w:t>
      </w:r>
      <w:r>
        <w:rPr>
          <w:rFonts w:hint="eastAsia" w:ascii="宋体" w:hAnsi="宋体"/>
          <w:b w:val="0"/>
          <w:bCs w:val="0"/>
          <w:szCs w:val="21"/>
          <w:highlight w:val="none"/>
          <w:lang w:eastAsia="zh-CN"/>
        </w:rPr>
        <w:t>.</w:t>
      </w:r>
    </w:p>
    <w:p w14:paraId="5F3A0C95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bottom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【答案】</w:t>
      </w:r>
      <w:r>
        <w:rPr>
          <w:rFonts w:hint="eastAsia" w:ascii="宋体" w:hAnsi="宋体" w:eastAsia="宋体" w:cs="宋体"/>
          <w:position w:val="-24"/>
          <w:lang w:val="en-US" w:eastAsia="zh-CN"/>
        </w:rPr>
        <w:object>
          <v:shape id="_x0000_i1112" o:spt="75" type="#_x0000_t75" style="height:31pt;width:80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83">
            <o:LockedField>false</o:LockedField>
          </o:OLEObject>
        </w:object>
      </w:r>
    </w:p>
    <w:p w14:paraId="63080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position w:val="-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6"/>
          <w:lang w:val="en-US" w:eastAsia="zh-CN"/>
        </w:rPr>
        <w:object>
          <v:shape id="_x0000_i1113" o:spt="75" type="#_x0000_t75" style="height:22pt;width:90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5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lang w:val="en-US" w:eastAsia="zh-CN"/>
        </w:rPr>
        <w:object>
          <v:shape id="_x0000_i1114" o:spt="75" type="#_x0000_t75" style="height:31pt;width:203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6">
            <o:LockedField>false</o:LockedField>
          </o:OLEObject>
        </w:object>
      </w:r>
    </w:p>
    <w:p w14:paraId="4CF905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kern w:val="0"/>
          <w:lang w:val="en-US" w:eastAsia="zh-CN"/>
        </w:rPr>
      </w:pPr>
    </w:p>
    <w:p w14:paraId="2F4537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计算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题(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—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小题,每小题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分,共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45</w:t>
      </w:r>
      <w:r>
        <w:rPr>
          <w:rFonts w:hint="eastAsia" w:ascii="宋体" w:hAnsi="宋体" w:eastAsia="宋体" w:cs="宋体"/>
          <w:b/>
          <w:bCs/>
          <w:kern w:val="0"/>
          <w:lang w:val="en-US" w:eastAsia="zh-CN"/>
        </w:rPr>
        <w:t>分).</w:t>
      </w:r>
    </w:p>
    <w:p w14:paraId="25B831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16.</w:t>
      </w:r>
      <w:r>
        <w:rPr>
          <w:rFonts w:hint="eastAsia" w:ascii="宋体" w:hAnsi="宋体" w:eastAsia="宋体" w:cs="宋体"/>
          <w:highlight w:val="none"/>
          <w:lang w:val="en-US" w:eastAsia="zh-CN"/>
        </w:rPr>
        <w:t>设</w:t>
      </w:r>
      <w:r>
        <w:rPr>
          <w:rFonts w:hint="eastAsia" w:ascii="宋体" w:hAnsi="宋体" w:eastAsia="宋体" w:cs="宋体"/>
          <w:position w:val="-10"/>
          <w:highlight w:val="none"/>
          <w:lang w:val="en-US" w:eastAsia="zh-CN"/>
        </w:rPr>
        <w:object>
          <v:shape id="_x0000_i1115" o:spt="75" type="#_x0000_t75" style="height:18pt;width:90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8">
            <o:LockedField>false</o:LockedField>
          </o:OLEObject>
        </w:object>
      </w:r>
      <w:r>
        <w:rPr>
          <w:rFonts w:hint="eastAsia" w:ascii="宋体" w:hAnsi="宋体" w:eastAsia="宋体" w:cs="宋体"/>
          <w:highlight w:val="none"/>
          <w:lang w:val="en-US" w:eastAsia="zh-CN"/>
        </w:rPr>
        <w:t>，其中</w:t>
      </w:r>
      <w:r>
        <w:rPr>
          <w:rFonts w:hint="eastAsia" w:ascii="宋体" w:hAnsi="宋体" w:eastAsia="宋体" w:cs="宋体"/>
          <w:position w:val="-10"/>
          <w:highlight w:val="none"/>
          <w:lang w:val="en-US" w:eastAsia="zh-CN"/>
        </w:rPr>
        <w:object>
          <v:shape id="_x0000_i1116" o:spt="75" type="#_x0000_t75" style="height:16pt;width:27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90">
            <o:LockedField>false</o:LockedField>
          </o:OLEObject>
        </w:object>
      </w:r>
      <w:r>
        <w:rPr>
          <w:rFonts w:hint="eastAsia" w:ascii="宋体" w:hAnsi="宋体" w:eastAsia="宋体" w:cs="宋体"/>
          <w:highlight w:val="none"/>
          <w:lang w:val="en-US" w:eastAsia="zh-CN"/>
        </w:rPr>
        <w:t>具有二阶导数，求</w:t>
      </w:r>
      <w:r>
        <w:rPr>
          <w:rFonts w:hint="eastAsia" w:ascii="宋体" w:hAnsi="宋体" w:eastAsia="宋体" w:cs="宋体"/>
          <w:position w:val="-10"/>
          <w:highlight w:val="none"/>
          <w:lang w:val="en-US" w:eastAsia="zh-CN"/>
        </w:rPr>
        <w:object>
          <v:shape id="_x0000_i1117" o:spt="75" type="#_x0000_t75" style="height:16pt;width:13.9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92">
            <o:LockedField>false</o:LockedField>
          </o:OLEObject>
        </w:object>
      </w:r>
      <w:r>
        <w:rPr>
          <w:rFonts w:hint="eastAsia" w:ascii="宋体" w:hAnsi="宋体" w:eastAsia="宋体" w:cs="宋体"/>
          <w:highlight w:val="none"/>
          <w:lang w:val="en-US" w:eastAsia="zh-CN"/>
        </w:rPr>
        <w:t>.</w:t>
      </w:r>
    </w:p>
    <w:p w14:paraId="6A529C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解：</w:t>
      </w:r>
    </w:p>
    <w:p w14:paraId="51C34A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default" w:ascii="宋体" w:hAnsi="宋体" w:eastAsia="宋体" w:cs="宋体"/>
          <w:position w:val="-10"/>
          <w:highlight w:val="none"/>
          <w:lang w:val="en-US" w:eastAsia="zh-CN"/>
        </w:rPr>
        <w:object>
          <v:shape id="_x0000_i1118" o:spt="75" type="#_x0000_t75" style="height:18pt;width:229.9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94">
            <o:LockedField>false</o:LockedField>
          </o:OLEObject>
        </w:object>
      </w:r>
      <w:r>
        <w:rPr>
          <w:rFonts w:hint="eastAsia" w:ascii="宋体" w:hAnsi="宋体" w:eastAsia="宋体" w:cs="宋体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>（</w:t>
      </w:r>
      <w:r>
        <w:rPr>
          <w:rFonts w:hint="eastAsia" w:ascii="宋体" w:hAnsi="宋体" w:cs="宋体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分）</w:t>
      </w:r>
    </w:p>
    <w:p w14:paraId="3CA1FA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position w:val="-10"/>
          <w:highlight w:val="none"/>
          <w:lang w:val="en-US" w:eastAsia="zh-CN"/>
        </w:rPr>
        <w:object>
          <v:shape id="_x0000_i1119" o:spt="75" type="#_x0000_t75" style="height:18pt;width:381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6">
            <o:LockedField>false</o:LockedField>
          </o:OLEObject>
        </w:object>
      </w:r>
      <w:r>
        <w:rPr>
          <w:rFonts w:hint="eastAsia" w:ascii="宋体" w:hAnsi="宋体" w:eastAsia="宋体" w:cs="宋体"/>
          <w:highlight w:val="none"/>
          <w:lang w:val="en-US" w:eastAsia="zh-CN"/>
        </w:rPr>
        <w:t>.  （</w:t>
      </w:r>
      <w:r>
        <w:rPr>
          <w:rFonts w:hint="eastAsia" w:ascii="宋体" w:hAnsi="宋体" w:cs="宋体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分）</w:t>
      </w:r>
    </w:p>
    <w:p w14:paraId="7C44E728">
      <w:pPr>
        <w:tabs>
          <w:tab w:val="left" w:pos="7560"/>
        </w:tabs>
        <w:ind w:left="0" w:leftChars="0" w:firstLine="0" w:firstLineChars="0"/>
        <w:rPr>
          <w:rFonts w:hint="eastAsia" w:asciiTheme="minorEastAsia" w:hAnsiTheme="minorEastAsia" w:cstheme="minorEastAsia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17.</w: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>计算不定积分</w:t>
      </w:r>
      <w:r>
        <w:rPr>
          <w:rFonts w:hint="eastAsia" w:asciiTheme="minorEastAsia" w:hAnsiTheme="minorEastAsia" w:cstheme="minorEastAsia"/>
          <w:position w:val="-30"/>
          <w:u w:val="none"/>
          <w:lang w:val="en-US" w:eastAsia="zh-CN"/>
        </w:rPr>
        <w:object>
          <v:shape id="_x0000_i1120" o:spt="75" type="#_x0000_t75" style="height:36pt;width:60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8">
            <o:LockedField>false</o:LockedField>
          </o:OLEObject>
        </w:objec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>.</w:t>
      </w:r>
    </w:p>
    <w:p w14:paraId="3551F50A">
      <w:pPr>
        <w:tabs>
          <w:tab w:val="left" w:pos="7560"/>
        </w:tabs>
        <w:ind w:left="0" w:leftChars="0" w:firstLine="0" w:firstLineChars="0"/>
        <w:rPr>
          <w:rFonts w:hint="eastAsia" w:asciiTheme="minorEastAsia" w:hAnsiTheme="minorEastAsia" w:cstheme="minorEastAsia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u w:val="none"/>
          <w:lang w:val="en-US" w:eastAsia="zh-CN"/>
        </w:rPr>
        <w:t>解：</w:t>
      </w:r>
    </w:p>
    <w:p w14:paraId="14049612">
      <w:pPr>
        <w:tabs>
          <w:tab w:val="left" w:pos="7560"/>
        </w:tabs>
        <w:rPr>
          <w:rFonts w:hint="eastAsia" w:asciiTheme="minorEastAsia" w:hAnsiTheme="minorEastAsia" w:cstheme="minorEastAsia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u w:val="none"/>
          <w:lang w:val="en-US" w:eastAsia="zh-CN"/>
        </w:rPr>
        <w:t>令</w:t>
      </w:r>
      <w:r>
        <w:rPr>
          <w:rFonts w:hint="eastAsia" w:asciiTheme="minorEastAsia" w:hAnsiTheme="minorEastAsia" w:cstheme="minorEastAsia"/>
          <w:position w:val="-10"/>
          <w:u w:val="none"/>
          <w:lang w:val="en-US" w:eastAsia="zh-CN"/>
        </w:rPr>
        <w:object>
          <v:shape id="_x0000_i1121" o:spt="75" type="#_x0000_t75" style="height:21pt;width:130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200">
            <o:LockedField>false</o:LockedField>
          </o:OLEObject>
        </w:objec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position w:val="-24"/>
          <w:u w:val="none"/>
          <w:lang w:val="en-US" w:eastAsia="zh-CN"/>
        </w:rPr>
        <w:object>
          <v:shape id="_x0000_i1122" o:spt="75" type="#_x0000_t75" style="height:31pt;width:64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202">
            <o:LockedField>false</o:LockedField>
          </o:OLEObject>
        </w:objec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>（</w:t>
      </w:r>
      <w:r>
        <w:rPr>
          <w:rFonts w:hint="eastAsia" w:ascii="宋体" w:hAnsi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分）</w:t>
      </w:r>
    </w:p>
    <w:p w14:paraId="1532AD1A">
      <w:pPr>
        <w:tabs>
          <w:tab w:val="left" w:pos="7560"/>
        </w:tabs>
        <w:rPr>
          <w:rFonts w:hint="eastAsia" w:asciiTheme="minorEastAsia" w:hAnsiTheme="minorEastAsia" w:cstheme="minorEastAsia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u w:val="none"/>
          <w:lang w:val="en-US" w:eastAsia="zh-CN"/>
        </w:rPr>
        <w:t>故原积分</w:t>
      </w:r>
      <w:r>
        <w:rPr>
          <w:rFonts w:hint="eastAsia" w:asciiTheme="minorEastAsia" w:hAnsiTheme="minorEastAsia" w:cstheme="minorEastAsia"/>
          <w:position w:val="-24"/>
          <w:u w:val="none"/>
          <w:lang w:val="en-US" w:eastAsia="zh-CN"/>
        </w:rPr>
        <w:object>
          <v:shape id="_x0000_i1123" o:spt="75" type="#_x0000_t75" style="height:33pt;width:220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204">
            <o:LockedField>false</o:LockedField>
          </o:OLEObject>
        </w:object>
      </w:r>
    </w:p>
    <w:p w14:paraId="10A9A71C">
      <w:pPr>
        <w:tabs>
          <w:tab w:val="left" w:pos="7560"/>
        </w:tabs>
        <w:ind w:firstLine="840" w:firstLineChars="400"/>
        <w:rPr>
          <w:rFonts w:hint="eastAsia" w:asciiTheme="minorEastAsia" w:hAnsiTheme="minorEastAsia" w:cstheme="minorEastAsia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position w:val="-24"/>
          <w:u w:val="none"/>
          <w:lang w:val="en-US" w:eastAsia="zh-CN"/>
        </w:rPr>
        <w:object>
          <v:shape id="_x0000_i1124" o:spt="75" type="#_x0000_t75" style="height:33pt;width:276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6">
            <o:LockedField>false</o:LockedField>
          </o:OLEObject>
        </w:object>
      </w:r>
      <w:r>
        <w:rPr>
          <w:rFonts w:hint="eastAsia" w:asciiTheme="minorEastAsia" w:hAnsiTheme="minorEastAsia" w:cstheme="minorEastAsia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>（</w:t>
      </w:r>
      <w:r>
        <w:rPr>
          <w:rFonts w:hint="eastAsia" w:ascii="宋体" w:hAnsi="宋体" w:cs="宋体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分）</w:t>
      </w:r>
    </w:p>
    <w:p w14:paraId="2B5A32CD">
      <w:pPr>
        <w:tabs>
          <w:tab w:val="left" w:pos="7560"/>
        </w:tabs>
        <w:ind w:firstLine="840" w:firstLineChars="400"/>
        <w:rPr>
          <w:rFonts w:hint="eastAsia" w:asciiTheme="minorEastAsia" w:hAnsiTheme="minorEastAsia" w:cstheme="minorEastAsia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position w:val="-24"/>
          <w:u w:val="none"/>
          <w:lang w:val="en-US" w:eastAsia="zh-CN"/>
        </w:rPr>
        <w:object>
          <v:shape id="_x0000_i1125" o:spt="75" type="#_x0000_t75" style="height:31pt;width:304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8">
            <o:LockedField>false</o:LockedField>
          </o:OLEObject>
        </w:object>
      </w:r>
    </w:p>
    <w:p w14:paraId="7A789F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420" w:leftChars="0" w:firstLine="420" w:firstLineChars="0"/>
        <w:textAlignment w:val="auto"/>
        <w:rPr>
          <w:rFonts w:hint="eastAsia" w:ascii="宋体" w:hAnsi="宋体" w:cs="宋体"/>
          <w:b w:val="0"/>
          <w:bCs w:val="0"/>
          <w:kern w:val="0"/>
          <w:lang w:val="en-US" w:eastAsia="zh-CN"/>
        </w:rPr>
      </w:pP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object>
          <v:shape id="_x0000_i1126" o:spt="75" type="#_x0000_t75" style="height:20pt;width:213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10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position w:val="-8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>（</w:t>
      </w:r>
      <w:r>
        <w:rPr>
          <w:rFonts w:hint="eastAsia" w:ascii="宋体" w:hAnsi="宋体" w:cs="宋体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分）</w:t>
      </w:r>
    </w:p>
    <w:p w14:paraId="6C402473"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lang w:val="en-US" w:eastAsia="zh-CN"/>
        </w:rPr>
        <w:t>18.</w:t>
      </w:r>
      <w:r>
        <w:rPr>
          <w:rFonts w:hint="eastAsia"/>
          <w:u w:val="none"/>
          <w:lang w:val="en-US" w:eastAsia="zh-CN"/>
        </w:rPr>
        <w:t>求直线</w:t>
      </w:r>
      <w:r>
        <w:rPr>
          <w:rFonts w:hint="eastAsia"/>
          <w:position w:val="-24"/>
          <w:u w:val="none"/>
          <w:lang w:val="en-US" w:eastAsia="zh-CN"/>
        </w:rPr>
        <w:object>
          <v:shape id="_x0000_i1127" o:spt="75" type="#_x0000_t75" style="height:31pt;width:31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12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与曲线</w:t>
      </w:r>
      <w:r>
        <w:rPr>
          <w:rFonts w:hint="eastAsia"/>
          <w:position w:val="-10"/>
          <w:u w:val="none"/>
          <w:lang w:val="en-US" w:eastAsia="zh-CN"/>
        </w:rPr>
        <w:object>
          <v:shape id="_x0000_i1128" o:spt="75" type="#_x0000_t75" style="height:16pt;width:40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14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及</w:t>
      </w:r>
      <w:r>
        <w:rPr>
          <w:rFonts w:hint="eastAsia"/>
          <w:position w:val="-6"/>
          <w:u w:val="none"/>
          <w:lang w:val="en-US" w:eastAsia="zh-CN"/>
        </w:rPr>
        <w:object>
          <v:shape id="_x0000_i1129" o:spt="75" type="#_x0000_t75" style="height:11pt;width:10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6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轴所围成的平面图形面积</w:t>
      </w:r>
      <w:r>
        <w:rPr>
          <w:rFonts w:hint="eastAsia"/>
          <w:position w:val="-4"/>
          <w:u w:val="none"/>
          <w:lang w:val="en-US" w:eastAsia="zh-CN"/>
        </w:rPr>
        <w:object>
          <v:shape id="_x0000_i1130" o:spt="75" type="#_x0000_t75" style="height:13pt;width:12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8">
            <o:LockedField>false</o:LockedField>
          </o:OLEObject>
        </w:object>
      </w:r>
      <w:r>
        <w:rPr>
          <w:rFonts w:hint="eastAsia"/>
          <w:u w:val="none"/>
          <w:lang w:val="en-US" w:eastAsia="zh-CN"/>
        </w:rPr>
        <w:t>.</w:t>
      </w:r>
    </w:p>
    <w:p w14:paraId="19B3FBA7">
      <w:pPr>
        <w:pStyle w:val="20"/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解：</w:t>
      </w:r>
    </w:p>
    <w:p w14:paraId="407DD208">
      <w:pPr>
        <w:pStyle w:val="20"/>
        <w:bidi w:val="0"/>
        <w:ind w:firstLine="420" w:firstLineChars="0"/>
      </w:pPr>
      <w:r>
        <w:rPr>
          <w:rFonts w:hint="eastAsia"/>
          <w:u w:val="none"/>
          <w:lang w:val="en-US" w:eastAsia="zh-CN"/>
        </w:rPr>
        <w:t>确定</w:t>
      </w:r>
      <w:r>
        <w:rPr>
          <w:rFonts w:hint="eastAsia"/>
        </w:rPr>
        <w:t>积分区间为</w:t>
      </w:r>
      <w:r>
        <w:rPr>
          <w:rFonts w:hint="eastAsia"/>
          <w:position w:val="-6"/>
        </w:rPr>
        <w:object>
          <v:shape id="_x0000_i1131" o:spt="75" type="#_x0000_t75" style="height:13.95pt;width:45.1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2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根据定积分平面图形面积公式得：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>（</w:t>
      </w:r>
      <w:r>
        <w:rPr>
          <w:rFonts w:hint="eastAsia" w:ascii="宋体" w:hAnsi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分）</w:t>
      </w:r>
    </w:p>
    <w:p w14:paraId="776DA84C">
      <w:pPr>
        <w:pStyle w:val="20"/>
        <w:bidi w:val="0"/>
        <w:ind w:firstLine="420" w:firstLineChars="200"/>
        <w:rPr>
          <w:rFonts w:hint="eastAsia"/>
          <w:lang w:val="en-US" w:eastAsia="zh-CN"/>
        </w:rPr>
      </w:pPr>
      <w:r>
        <w:rPr>
          <w:position w:val="-28"/>
        </w:rPr>
        <w:object>
          <v:shape id="_x0000_i1132" o:spt="75" type="#_x0000_t75" style="height:34.15pt;width:370.25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2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. </w:t>
      </w:r>
      <w:r>
        <w:rPr>
          <w:rFonts w:hint="eastAsia" w:ascii="宋体" w:hAnsi="宋体" w:eastAsia="宋体" w:cs="宋体"/>
          <w:highlight w:val="none"/>
          <w:lang w:val="en-US" w:eastAsia="zh-CN"/>
        </w:rPr>
        <w:t>（</w:t>
      </w:r>
      <w:r>
        <w:rPr>
          <w:rFonts w:hint="eastAsia" w:ascii="宋体" w:hAnsi="宋体" w:cs="宋体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分）</w:t>
      </w:r>
    </w:p>
    <w:p w14:paraId="25C63B8A">
      <w:pPr>
        <w:spacing w:line="360" w:lineRule="auto"/>
        <w:ind w:left="0" w:leftChars="0" w:firstLine="0" w:firstLineChars="0"/>
        <w:rPr>
          <w:rFonts w:hint="eastAsia" w:ascii="宋体" w:hAnsi="宋体" w:cs="宋体"/>
          <w:highlight w:val="none"/>
          <w:lang w:val="en-US" w:eastAsia="zh-CN"/>
        </w:rPr>
      </w:pPr>
    </w:p>
    <w:p w14:paraId="7927C5B6">
      <w:pPr>
        <w:spacing w:line="360" w:lineRule="auto"/>
        <w:ind w:left="0" w:leftChars="0" w:firstLine="0" w:firstLineChars="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【注】以上评分仅供参考，可根据实际作答情况酌情给分.</w:t>
      </w:r>
    </w:p>
    <w:p w14:paraId="3D6EE39E">
      <w:pPr>
        <w:spacing w:line="360" w:lineRule="auto"/>
        <w:ind w:left="0" w:leftChars="0" w:firstLine="0" w:firstLineChars="0"/>
        <w:rPr>
          <w:rFonts w:hint="default" w:ascii="宋体" w:hAnsi="宋体" w:cs="宋体"/>
          <w:b w:val="0"/>
          <w:bCs w:val="0"/>
          <w:kern w:val="0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020" w:bottom="1247" w:left="1247" w:header="851" w:footer="992" w:gutter="0"/>
      <w:cols w:space="0" w:num="1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018D8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3762C"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3762C"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1326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368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EE201">
    <w:pPr>
      <w:pStyle w:val="8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D668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78B7F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DdlMDliMDE1NDcxN2QwYzFmOTY3MzIwYmU2YmYifQ=="/>
  </w:docVars>
  <w:rsids>
    <w:rsidRoot w:val="00172A27"/>
    <w:rsid w:val="00143092"/>
    <w:rsid w:val="00143C36"/>
    <w:rsid w:val="00172A27"/>
    <w:rsid w:val="001A7121"/>
    <w:rsid w:val="0020733D"/>
    <w:rsid w:val="004B773F"/>
    <w:rsid w:val="008A6E4F"/>
    <w:rsid w:val="00913784"/>
    <w:rsid w:val="00966D48"/>
    <w:rsid w:val="00A624EC"/>
    <w:rsid w:val="00AC5D25"/>
    <w:rsid w:val="00B16B28"/>
    <w:rsid w:val="00B838A5"/>
    <w:rsid w:val="00BE2EF6"/>
    <w:rsid w:val="00C43845"/>
    <w:rsid w:val="00CC0A48"/>
    <w:rsid w:val="00D61103"/>
    <w:rsid w:val="00EE5FBB"/>
    <w:rsid w:val="00F113DC"/>
    <w:rsid w:val="00F717AE"/>
    <w:rsid w:val="00F83458"/>
    <w:rsid w:val="00FD60C4"/>
    <w:rsid w:val="010171AC"/>
    <w:rsid w:val="0102774F"/>
    <w:rsid w:val="010E5E10"/>
    <w:rsid w:val="0139347A"/>
    <w:rsid w:val="017F36F4"/>
    <w:rsid w:val="018F7829"/>
    <w:rsid w:val="027B6C7A"/>
    <w:rsid w:val="02BD07F1"/>
    <w:rsid w:val="02CD0A3C"/>
    <w:rsid w:val="02F85632"/>
    <w:rsid w:val="03326EF5"/>
    <w:rsid w:val="03360AF2"/>
    <w:rsid w:val="034017BF"/>
    <w:rsid w:val="03771A98"/>
    <w:rsid w:val="038309A2"/>
    <w:rsid w:val="03AE7077"/>
    <w:rsid w:val="03CA0F94"/>
    <w:rsid w:val="03CC3A1E"/>
    <w:rsid w:val="0437418A"/>
    <w:rsid w:val="045770EE"/>
    <w:rsid w:val="04833963"/>
    <w:rsid w:val="04C35EF5"/>
    <w:rsid w:val="04E23E9A"/>
    <w:rsid w:val="05040259"/>
    <w:rsid w:val="05045490"/>
    <w:rsid w:val="051D2804"/>
    <w:rsid w:val="05702210"/>
    <w:rsid w:val="05A02811"/>
    <w:rsid w:val="05AE7C79"/>
    <w:rsid w:val="05DB3267"/>
    <w:rsid w:val="05E2050C"/>
    <w:rsid w:val="05E65BB9"/>
    <w:rsid w:val="060571A4"/>
    <w:rsid w:val="06187DC6"/>
    <w:rsid w:val="062B65BA"/>
    <w:rsid w:val="062F2FC2"/>
    <w:rsid w:val="06844188"/>
    <w:rsid w:val="06987760"/>
    <w:rsid w:val="069F0D57"/>
    <w:rsid w:val="06A80248"/>
    <w:rsid w:val="070149EE"/>
    <w:rsid w:val="0752608F"/>
    <w:rsid w:val="075438F6"/>
    <w:rsid w:val="07564064"/>
    <w:rsid w:val="07780934"/>
    <w:rsid w:val="07CC4176"/>
    <w:rsid w:val="07EE2588"/>
    <w:rsid w:val="07F223DE"/>
    <w:rsid w:val="08390570"/>
    <w:rsid w:val="08596843"/>
    <w:rsid w:val="085D15EA"/>
    <w:rsid w:val="085F2CE6"/>
    <w:rsid w:val="08C40B70"/>
    <w:rsid w:val="08C50D19"/>
    <w:rsid w:val="08D02675"/>
    <w:rsid w:val="08D460BD"/>
    <w:rsid w:val="08E401D1"/>
    <w:rsid w:val="0908794E"/>
    <w:rsid w:val="092F2AC6"/>
    <w:rsid w:val="09353360"/>
    <w:rsid w:val="094226E1"/>
    <w:rsid w:val="09BB7526"/>
    <w:rsid w:val="09E35384"/>
    <w:rsid w:val="09FD70C2"/>
    <w:rsid w:val="0A330D66"/>
    <w:rsid w:val="0A894F60"/>
    <w:rsid w:val="0ABB29F1"/>
    <w:rsid w:val="0ABE7FD1"/>
    <w:rsid w:val="0AC01F90"/>
    <w:rsid w:val="0AF02FAD"/>
    <w:rsid w:val="0AF17421"/>
    <w:rsid w:val="0B445B1C"/>
    <w:rsid w:val="0B4E6311"/>
    <w:rsid w:val="0B8B007F"/>
    <w:rsid w:val="0C2E611E"/>
    <w:rsid w:val="0C341F11"/>
    <w:rsid w:val="0C426EE5"/>
    <w:rsid w:val="0C6D22B9"/>
    <w:rsid w:val="0CB259F8"/>
    <w:rsid w:val="0D1F250B"/>
    <w:rsid w:val="0D2048D9"/>
    <w:rsid w:val="0D252347"/>
    <w:rsid w:val="0D4C0E32"/>
    <w:rsid w:val="0D4D7F7F"/>
    <w:rsid w:val="0D4E36CE"/>
    <w:rsid w:val="0DA350FC"/>
    <w:rsid w:val="0DA7196C"/>
    <w:rsid w:val="0DCB6D86"/>
    <w:rsid w:val="0E2141FA"/>
    <w:rsid w:val="0E5E26B9"/>
    <w:rsid w:val="0E7E50E3"/>
    <w:rsid w:val="0E8F3442"/>
    <w:rsid w:val="0F4E508F"/>
    <w:rsid w:val="0F580DD9"/>
    <w:rsid w:val="109163F2"/>
    <w:rsid w:val="109E1611"/>
    <w:rsid w:val="10AF7041"/>
    <w:rsid w:val="10D12F77"/>
    <w:rsid w:val="10E24076"/>
    <w:rsid w:val="111E0E63"/>
    <w:rsid w:val="112A7A0B"/>
    <w:rsid w:val="113F5C5F"/>
    <w:rsid w:val="11681BDC"/>
    <w:rsid w:val="11DC4984"/>
    <w:rsid w:val="11F91F72"/>
    <w:rsid w:val="12007657"/>
    <w:rsid w:val="120A4054"/>
    <w:rsid w:val="123314F4"/>
    <w:rsid w:val="125A516A"/>
    <w:rsid w:val="126D6808"/>
    <w:rsid w:val="12742712"/>
    <w:rsid w:val="12813E96"/>
    <w:rsid w:val="129338F3"/>
    <w:rsid w:val="12AA6CF4"/>
    <w:rsid w:val="13112C9C"/>
    <w:rsid w:val="132339D1"/>
    <w:rsid w:val="137E098B"/>
    <w:rsid w:val="13A16E7B"/>
    <w:rsid w:val="13A57BFC"/>
    <w:rsid w:val="13B6524B"/>
    <w:rsid w:val="13DF722F"/>
    <w:rsid w:val="13FB3510"/>
    <w:rsid w:val="14231599"/>
    <w:rsid w:val="147278A9"/>
    <w:rsid w:val="149420F0"/>
    <w:rsid w:val="14A23098"/>
    <w:rsid w:val="14B53F61"/>
    <w:rsid w:val="14DA3CCB"/>
    <w:rsid w:val="14DB1815"/>
    <w:rsid w:val="14DD357B"/>
    <w:rsid w:val="14EB774D"/>
    <w:rsid w:val="15114D57"/>
    <w:rsid w:val="15214297"/>
    <w:rsid w:val="154B7435"/>
    <w:rsid w:val="156636CD"/>
    <w:rsid w:val="15701617"/>
    <w:rsid w:val="15966E15"/>
    <w:rsid w:val="15B553C0"/>
    <w:rsid w:val="15DB34D6"/>
    <w:rsid w:val="15FE5F7D"/>
    <w:rsid w:val="160D2B45"/>
    <w:rsid w:val="161F01DE"/>
    <w:rsid w:val="162A6E0A"/>
    <w:rsid w:val="163F1398"/>
    <w:rsid w:val="16461799"/>
    <w:rsid w:val="16A6157E"/>
    <w:rsid w:val="16CF2DFC"/>
    <w:rsid w:val="16FF140F"/>
    <w:rsid w:val="171324C6"/>
    <w:rsid w:val="171831F9"/>
    <w:rsid w:val="174A098D"/>
    <w:rsid w:val="17577CAF"/>
    <w:rsid w:val="175A541A"/>
    <w:rsid w:val="17C062FC"/>
    <w:rsid w:val="17C83EB5"/>
    <w:rsid w:val="1800499B"/>
    <w:rsid w:val="1823640B"/>
    <w:rsid w:val="185B2FF2"/>
    <w:rsid w:val="18667B7D"/>
    <w:rsid w:val="18751EED"/>
    <w:rsid w:val="18766913"/>
    <w:rsid w:val="18A75715"/>
    <w:rsid w:val="18AD5EDB"/>
    <w:rsid w:val="18C928ED"/>
    <w:rsid w:val="18E3704D"/>
    <w:rsid w:val="19014178"/>
    <w:rsid w:val="19251900"/>
    <w:rsid w:val="19655275"/>
    <w:rsid w:val="199E3560"/>
    <w:rsid w:val="19B423CF"/>
    <w:rsid w:val="19EB0AEF"/>
    <w:rsid w:val="19F074C1"/>
    <w:rsid w:val="19F40AB5"/>
    <w:rsid w:val="19FA186E"/>
    <w:rsid w:val="1A113CC5"/>
    <w:rsid w:val="1A267F16"/>
    <w:rsid w:val="1A290ADC"/>
    <w:rsid w:val="1A3D45BE"/>
    <w:rsid w:val="1A6F310D"/>
    <w:rsid w:val="1A780101"/>
    <w:rsid w:val="1A9B41E6"/>
    <w:rsid w:val="1AD13385"/>
    <w:rsid w:val="1B024F47"/>
    <w:rsid w:val="1B4629A7"/>
    <w:rsid w:val="1B4B0710"/>
    <w:rsid w:val="1BB21F07"/>
    <w:rsid w:val="1C0D5102"/>
    <w:rsid w:val="1C271037"/>
    <w:rsid w:val="1C2B2021"/>
    <w:rsid w:val="1C5947A0"/>
    <w:rsid w:val="1D057316"/>
    <w:rsid w:val="1D2665B8"/>
    <w:rsid w:val="1D437F7A"/>
    <w:rsid w:val="1D4D329E"/>
    <w:rsid w:val="1D7044DF"/>
    <w:rsid w:val="1D774F93"/>
    <w:rsid w:val="1DB54885"/>
    <w:rsid w:val="1DD81FFF"/>
    <w:rsid w:val="1DD84860"/>
    <w:rsid w:val="1E147105"/>
    <w:rsid w:val="1E8942B7"/>
    <w:rsid w:val="1EB672FC"/>
    <w:rsid w:val="1EF2523B"/>
    <w:rsid w:val="1F055078"/>
    <w:rsid w:val="1F270075"/>
    <w:rsid w:val="1F432B10"/>
    <w:rsid w:val="1F536662"/>
    <w:rsid w:val="1F6A2966"/>
    <w:rsid w:val="1F9507A3"/>
    <w:rsid w:val="1FDE5DE8"/>
    <w:rsid w:val="1FDE601F"/>
    <w:rsid w:val="202C5293"/>
    <w:rsid w:val="203E0277"/>
    <w:rsid w:val="20881744"/>
    <w:rsid w:val="20C832C1"/>
    <w:rsid w:val="20CC50A8"/>
    <w:rsid w:val="20EE5488"/>
    <w:rsid w:val="21204188"/>
    <w:rsid w:val="217D47EB"/>
    <w:rsid w:val="21947ACF"/>
    <w:rsid w:val="21AE1954"/>
    <w:rsid w:val="21BA63CE"/>
    <w:rsid w:val="21BE1393"/>
    <w:rsid w:val="22427C6D"/>
    <w:rsid w:val="224708C2"/>
    <w:rsid w:val="225B14D2"/>
    <w:rsid w:val="22850ADB"/>
    <w:rsid w:val="22EB07EE"/>
    <w:rsid w:val="22F847AA"/>
    <w:rsid w:val="23255158"/>
    <w:rsid w:val="23256644"/>
    <w:rsid w:val="2330337A"/>
    <w:rsid w:val="23330266"/>
    <w:rsid w:val="23452D79"/>
    <w:rsid w:val="235055B6"/>
    <w:rsid w:val="235C1BBC"/>
    <w:rsid w:val="23EA70DB"/>
    <w:rsid w:val="23FC6037"/>
    <w:rsid w:val="23FD4252"/>
    <w:rsid w:val="240C78F8"/>
    <w:rsid w:val="241355FA"/>
    <w:rsid w:val="2417069B"/>
    <w:rsid w:val="24213C42"/>
    <w:rsid w:val="24295CD2"/>
    <w:rsid w:val="245D5631"/>
    <w:rsid w:val="247E506E"/>
    <w:rsid w:val="24871A6F"/>
    <w:rsid w:val="248B71C8"/>
    <w:rsid w:val="24992D90"/>
    <w:rsid w:val="249B756A"/>
    <w:rsid w:val="24A86AD7"/>
    <w:rsid w:val="24BE5319"/>
    <w:rsid w:val="24D26F93"/>
    <w:rsid w:val="25147998"/>
    <w:rsid w:val="2515670D"/>
    <w:rsid w:val="251E0A97"/>
    <w:rsid w:val="253F15F2"/>
    <w:rsid w:val="25C308E4"/>
    <w:rsid w:val="25C745DE"/>
    <w:rsid w:val="25D302B7"/>
    <w:rsid w:val="25EA4314"/>
    <w:rsid w:val="25FB7323"/>
    <w:rsid w:val="26197019"/>
    <w:rsid w:val="264F6F26"/>
    <w:rsid w:val="266769A1"/>
    <w:rsid w:val="26885F31"/>
    <w:rsid w:val="268A55CD"/>
    <w:rsid w:val="26BD4807"/>
    <w:rsid w:val="26C253EE"/>
    <w:rsid w:val="26C62556"/>
    <w:rsid w:val="26DC61C1"/>
    <w:rsid w:val="26E72233"/>
    <w:rsid w:val="27160757"/>
    <w:rsid w:val="271D1456"/>
    <w:rsid w:val="273A6D45"/>
    <w:rsid w:val="279D6E51"/>
    <w:rsid w:val="27AF5693"/>
    <w:rsid w:val="28007A83"/>
    <w:rsid w:val="28122B39"/>
    <w:rsid w:val="28502A6B"/>
    <w:rsid w:val="28947465"/>
    <w:rsid w:val="28A00DBB"/>
    <w:rsid w:val="28C40D45"/>
    <w:rsid w:val="28DF46A3"/>
    <w:rsid w:val="28EB2D8A"/>
    <w:rsid w:val="2931470B"/>
    <w:rsid w:val="294C4CCF"/>
    <w:rsid w:val="296E05FE"/>
    <w:rsid w:val="298168A3"/>
    <w:rsid w:val="299160AB"/>
    <w:rsid w:val="29BA3DF6"/>
    <w:rsid w:val="29C50FB0"/>
    <w:rsid w:val="29C7614A"/>
    <w:rsid w:val="29F21605"/>
    <w:rsid w:val="29F340FA"/>
    <w:rsid w:val="29F95074"/>
    <w:rsid w:val="2A0932C5"/>
    <w:rsid w:val="2A1738F0"/>
    <w:rsid w:val="2A1835B2"/>
    <w:rsid w:val="2A283D6E"/>
    <w:rsid w:val="2A607397"/>
    <w:rsid w:val="2A8A31CC"/>
    <w:rsid w:val="2AB026C0"/>
    <w:rsid w:val="2ACC4FD0"/>
    <w:rsid w:val="2ADC3EBC"/>
    <w:rsid w:val="2ADF7FF9"/>
    <w:rsid w:val="2AFC535A"/>
    <w:rsid w:val="2B083AEA"/>
    <w:rsid w:val="2B4D1BDD"/>
    <w:rsid w:val="2B952303"/>
    <w:rsid w:val="2B9B4952"/>
    <w:rsid w:val="2BD05FB5"/>
    <w:rsid w:val="2C742529"/>
    <w:rsid w:val="2C7614C8"/>
    <w:rsid w:val="2CAF465C"/>
    <w:rsid w:val="2CBB74C7"/>
    <w:rsid w:val="2CD16C1E"/>
    <w:rsid w:val="2CFB2F3C"/>
    <w:rsid w:val="2D2B6475"/>
    <w:rsid w:val="2D30496A"/>
    <w:rsid w:val="2D59088E"/>
    <w:rsid w:val="2D9C47EE"/>
    <w:rsid w:val="2DAF15B0"/>
    <w:rsid w:val="2DB74C71"/>
    <w:rsid w:val="2DD6349E"/>
    <w:rsid w:val="2E0A6231"/>
    <w:rsid w:val="2E0E3850"/>
    <w:rsid w:val="2E1F7C6F"/>
    <w:rsid w:val="2E221E17"/>
    <w:rsid w:val="2E2355D7"/>
    <w:rsid w:val="2E407242"/>
    <w:rsid w:val="2E6A60AC"/>
    <w:rsid w:val="2E74598C"/>
    <w:rsid w:val="2E7C36E7"/>
    <w:rsid w:val="2E894C0F"/>
    <w:rsid w:val="2E8D200D"/>
    <w:rsid w:val="2E925FBA"/>
    <w:rsid w:val="2E9A04EB"/>
    <w:rsid w:val="2E9F3EB4"/>
    <w:rsid w:val="2F2737CB"/>
    <w:rsid w:val="2F435EF2"/>
    <w:rsid w:val="2F8C3A4A"/>
    <w:rsid w:val="2FB5199D"/>
    <w:rsid w:val="2FC2224F"/>
    <w:rsid w:val="2FC76E70"/>
    <w:rsid w:val="30235BD5"/>
    <w:rsid w:val="309B6776"/>
    <w:rsid w:val="30BF5B45"/>
    <w:rsid w:val="30C36F47"/>
    <w:rsid w:val="30DD39A6"/>
    <w:rsid w:val="312F0514"/>
    <w:rsid w:val="31415064"/>
    <w:rsid w:val="31713156"/>
    <w:rsid w:val="318D4F5B"/>
    <w:rsid w:val="31E53A06"/>
    <w:rsid w:val="31FF2759"/>
    <w:rsid w:val="3214579E"/>
    <w:rsid w:val="322435CD"/>
    <w:rsid w:val="325D2BB3"/>
    <w:rsid w:val="326957D2"/>
    <w:rsid w:val="32C234CE"/>
    <w:rsid w:val="32EA481B"/>
    <w:rsid w:val="33144B03"/>
    <w:rsid w:val="333E0995"/>
    <w:rsid w:val="337902C8"/>
    <w:rsid w:val="338040F8"/>
    <w:rsid w:val="33805FF2"/>
    <w:rsid w:val="33870522"/>
    <w:rsid w:val="33BE3077"/>
    <w:rsid w:val="33C43D66"/>
    <w:rsid w:val="34214F6B"/>
    <w:rsid w:val="34765617"/>
    <w:rsid w:val="34786394"/>
    <w:rsid w:val="347A20DF"/>
    <w:rsid w:val="34BB4B83"/>
    <w:rsid w:val="34BF2662"/>
    <w:rsid w:val="34F5104D"/>
    <w:rsid w:val="350319A0"/>
    <w:rsid w:val="350A1EF3"/>
    <w:rsid w:val="352220B1"/>
    <w:rsid w:val="353A3B7B"/>
    <w:rsid w:val="35491409"/>
    <w:rsid w:val="35B310DD"/>
    <w:rsid w:val="35C12E16"/>
    <w:rsid w:val="35C13F5B"/>
    <w:rsid w:val="35C84810"/>
    <w:rsid w:val="362070E9"/>
    <w:rsid w:val="36325A78"/>
    <w:rsid w:val="36A47F8C"/>
    <w:rsid w:val="36BB5E84"/>
    <w:rsid w:val="36DF127F"/>
    <w:rsid w:val="370505F6"/>
    <w:rsid w:val="370B2317"/>
    <w:rsid w:val="37B37910"/>
    <w:rsid w:val="37BE4359"/>
    <w:rsid w:val="37C5021D"/>
    <w:rsid w:val="384A56E5"/>
    <w:rsid w:val="384D31B5"/>
    <w:rsid w:val="385A2835"/>
    <w:rsid w:val="387A14D6"/>
    <w:rsid w:val="388A0852"/>
    <w:rsid w:val="38B32FFB"/>
    <w:rsid w:val="38C560E5"/>
    <w:rsid w:val="38E24B07"/>
    <w:rsid w:val="39092B01"/>
    <w:rsid w:val="394E3DE6"/>
    <w:rsid w:val="39692BDB"/>
    <w:rsid w:val="39923B39"/>
    <w:rsid w:val="399E6EA1"/>
    <w:rsid w:val="39A213CB"/>
    <w:rsid w:val="39C8743C"/>
    <w:rsid w:val="39E13309"/>
    <w:rsid w:val="39E71C67"/>
    <w:rsid w:val="3A6C298E"/>
    <w:rsid w:val="3A7936CF"/>
    <w:rsid w:val="3AB7202C"/>
    <w:rsid w:val="3ABB0225"/>
    <w:rsid w:val="3AF91EAF"/>
    <w:rsid w:val="3B433699"/>
    <w:rsid w:val="3B605C08"/>
    <w:rsid w:val="3B7220BB"/>
    <w:rsid w:val="3B860924"/>
    <w:rsid w:val="3B9A62A4"/>
    <w:rsid w:val="3BE73786"/>
    <w:rsid w:val="3C1C0B26"/>
    <w:rsid w:val="3C257255"/>
    <w:rsid w:val="3C593C82"/>
    <w:rsid w:val="3C6163AE"/>
    <w:rsid w:val="3C692EE1"/>
    <w:rsid w:val="3C831525"/>
    <w:rsid w:val="3C8F1866"/>
    <w:rsid w:val="3CB93DC5"/>
    <w:rsid w:val="3CCC4739"/>
    <w:rsid w:val="3D265E7A"/>
    <w:rsid w:val="3D267821"/>
    <w:rsid w:val="3D615ED9"/>
    <w:rsid w:val="3D6C7305"/>
    <w:rsid w:val="3D8F6688"/>
    <w:rsid w:val="3DA561A5"/>
    <w:rsid w:val="3DB20DBC"/>
    <w:rsid w:val="3DCA01D2"/>
    <w:rsid w:val="3DCF1553"/>
    <w:rsid w:val="3DD017D9"/>
    <w:rsid w:val="3E2A4A12"/>
    <w:rsid w:val="3E2C2C22"/>
    <w:rsid w:val="3E330680"/>
    <w:rsid w:val="3E4C42B4"/>
    <w:rsid w:val="3E891CA9"/>
    <w:rsid w:val="3EBE3DA9"/>
    <w:rsid w:val="3EFD3E11"/>
    <w:rsid w:val="3EFE6921"/>
    <w:rsid w:val="3F153594"/>
    <w:rsid w:val="3F31262D"/>
    <w:rsid w:val="3F79485E"/>
    <w:rsid w:val="3F9F648F"/>
    <w:rsid w:val="3FAC33AE"/>
    <w:rsid w:val="3FB60405"/>
    <w:rsid w:val="3FE50A92"/>
    <w:rsid w:val="40267162"/>
    <w:rsid w:val="404D6524"/>
    <w:rsid w:val="40520350"/>
    <w:rsid w:val="4067644E"/>
    <w:rsid w:val="408B6891"/>
    <w:rsid w:val="412146BF"/>
    <w:rsid w:val="41267426"/>
    <w:rsid w:val="413A63C7"/>
    <w:rsid w:val="414B1703"/>
    <w:rsid w:val="41643D29"/>
    <w:rsid w:val="41A77C3D"/>
    <w:rsid w:val="41F0511F"/>
    <w:rsid w:val="422F1030"/>
    <w:rsid w:val="4282264B"/>
    <w:rsid w:val="42857E63"/>
    <w:rsid w:val="42B0327F"/>
    <w:rsid w:val="42C15BBB"/>
    <w:rsid w:val="42CF3029"/>
    <w:rsid w:val="42D144B1"/>
    <w:rsid w:val="42DF6597"/>
    <w:rsid w:val="43467A53"/>
    <w:rsid w:val="43547768"/>
    <w:rsid w:val="43904550"/>
    <w:rsid w:val="43A53D39"/>
    <w:rsid w:val="43E90D4E"/>
    <w:rsid w:val="44014BA6"/>
    <w:rsid w:val="445C6B45"/>
    <w:rsid w:val="449E0930"/>
    <w:rsid w:val="44AC0D6B"/>
    <w:rsid w:val="44E4191E"/>
    <w:rsid w:val="451474A7"/>
    <w:rsid w:val="45223FB7"/>
    <w:rsid w:val="45CC5007"/>
    <w:rsid w:val="45FF2247"/>
    <w:rsid w:val="461B703B"/>
    <w:rsid w:val="461C78E9"/>
    <w:rsid w:val="46AF243D"/>
    <w:rsid w:val="47025DC3"/>
    <w:rsid w:val="47331273"/>
    <w:rsid w:val="475A3318"/>
    <w:rsid w:val="47927E3A"/>
    <w:rsid w:val="47B66D48"/>
    <w:rsid w:val="47DF5D58"/>
    <w:rsid w:val="47EE053F"/>
    <w:rsid w:val="48141693"/>
    <w:rsid w:val="48583585"/>
    <w:rsid w:val="48DA3C20"/>
    <w:rsid w:val="48F6125C"/>
    <w:rsid w:val="49406C49"/>
    <w:rsid w:val="49512CDD"/>
    <w:rsid w:val="495D58CE"/>
    <w:rsid w:val="49EA0470"/>
    <w:rsid w:val="4A2E0586"/>
    <w:rsid w:val="4A557B2A"/>
    <w:rsid w:val="4A627564"/>
    <w:rsid w:val="4A71130D"/>
    <w:rsid w:val="4A823E7B"/>
    <w:rsid w:val="4AAC3712"/>
    <w:rsid w:val="4AC30DE0"/>
    <w:rsid w:val="4AC5533F"/>
    <w:rsid w:val="4B483F27"/>
    <w:rsid w:val="4B6D1B35"/>
    <w:rsid w:val="4B9D1852"/>
    <w:rsid w:val="4BB52CEC"/>
    <w:rsid w:val="4BBF7B0F"/>
    <w:rsid w:val="4BCA4497"/>
    <w:rsid w:val="4BD5033F"/>
    <w:rsid w:val="4C0F01AB"/>
    <w:rsid w:val="4C0F1AF1"/>
    <w:rsid w:val="4C2D7B42"/>
    <w:rsid w:val="4C40066C"/>
    <w:rsid w:val="4C7050CB"/>
    <w:rsid w:val="4C9978DC"/>
    <w:rsid w:val="4CA565E6"/>
    <w:rsid w:val="4CB268FE"/>
    <w:rsid w:val="4CD06C00"/>
    <w:rsid w:val="4CFE2F23"/>
    <w:rsid w:val="4CFE592F"/>
    <w:rsid w:val="4D067A71"/>
    <w:rsid w:val="4D334F0F"/>
    <w:rsid w:val="4D466DF0"/>
    <w:rsid w:val="4D552717"/>
    <w:rsid w:val="4D6D1E5A"/>
    <w:rsid w:val="4D8352F1"/>
    <w:rsid w:val="4D957F14"/>
    <w:rsid w:val="4DA7781D"/>
    <w:rsid w:val="4DC23C40"/>
    <w:rsid w:val="4DE76854"/>
    <w:rsid w:val="4DED0E3C"/>
    <w:rsid w:val="4E0E301E"/>
    <w:rsid w:val="4E1A40C4"/>
    <w:rsid w:val="4E346BC3"/>
    <w:rsid w:val="4E4166A0"/>
    <w:rsid w:val="4E7D74F7"/>
    <w:rsid w:val="4EAE6601"/>
    <w:rsid w:val="4EDF5FBA"/>
    <w:rsid w:val="4FB33638"/>
    <w:rsid w:val="4FC407BA"/>
    <w:rsid w:val="4FF613BA"/>
    <w:rsid w:val="5020369F"/>
    <w:rsid w:val="50785741"/>
    <w:rsid w:val="50936654"/>
    <w:rsid w:val="509D30EB"/>
    <w:rsid w:val="50A3538A"/>
    <w:rsid w:val="50A73AD8"/>
    <w:rsid w:val="50C0486F"/>
    <w:rsid w:val="50E25CEA"/>
    <w:rsid w:val="50E52D69"/>
    <w:rsid w:val="511810D8"/>
    <w:rsid w:val="51277626"/>
    <w:rsid w:val="515F4489"/>
    <w:rsid w:val="517554D6"/>
    <w:rsid w:val="51801BD2"/>
    <w:rsid w:val="51AC71A8"/>
    <w:rsid w:val="51C210AA"/>
    <w:rsid w:val="51CE57D4"/>
    <w:rsid w:val="529E6202"/>
    <w:rsid w:val="52A054E1"/>
    <w:rsid w:val="52A761FF"/>
    <w:rsid w:val="52C65EBF"/>
    <w:rsid w:val="52CB453C"/>
    <w:rsid w:val="52DC7DB4"/>
    <w:rsid w:val="52F77864"/>
    <w:rsid w:val="538027AC"/>
    <w:rsid w:val="538C0E16"/>
    <w:rsid w:val="53902701"/>
    <w:rsid w:val="53AB1F7A"/>
    <w:rsid w:val="53BC09FC"/>
    <w:rsid w:val="53E05EEF"/>
    <w:rsid w:val="53F11167"/>
    <w:rsid w:val="54065AC5"/>
    <w:rsid w:val="54141176"/>
    <w:rsid w:val="546974CA"/>
    <w:rsid w:val="547D3625"/>
    <w:rsid w:val="54C921EA"/>
    <w:rsid w:val="54DB1972"/>
    <w:rsid w:val="551141A0"/>
    <w:rsid w:val="55184007"/>
    <w:rsid w:val="55E45A71"/>
    <w:rsid w:val="562A1D5B"/>
    <w:rsid w:val="562B6B33"/>
    <w:rsid w:val="564C357E"/>
    <w:rsid w:val="566334BF"/>
    <w:rsid w:val="5666661E"/>
    <w:rsid w:val="56772564"/>
    <w:rsid w:val="56B25FA3"/>
    <w:rsid w:val="56C658DE"/>
    <w:rsid w:val="57075CF8"/>
    <w:rsid w:val="572D0548"/>
    <w:rsid w:val="578D6F80"/>
    <w:rsid w:val="57A66E26"/>
    <w:rsid w:val="57F60B65"/>
    <w:rsid w:val="58052FCD"/>
    <w:rsid w:val="580D562A"/>
    <w:rsid w:val="58621BD4"/>
    <w:rsid w:val="58857F08"/>
    <w:rsid w:val="58C40158"/>
    <w:rsid w:val="58CB6B8B"/>
    <w:rsid w:val="59197EA1"/>
    <w:rsid w:val="592A7CEB"/>
    <w:rsid w:val="598C366D"/>
    <w:rsid w:val="59A74F79"/>
    <w:rsid w:val="59E603A7"/>
    <w:rsid w:val="5A04607E"/>
    <w:rsid w:val="5A2A5941"/>
    <w:rsid w:val="5A472398"/>
    <w:rsid w:val="5A653114"/>
    <w:rsid w:val="5A6A48BF"/>
    <w:rsid w:val="5A72599C"/>
    <w:rsid w:val="5A7B566D"/>
    <w:rsid w:val="5AC845FA"/>
    <w:rsid w:val="5B1B72BF"/>
    <w:rsid w:val="5B38636F"/>
    <w:rsid w:val="5B843827"/>
    <w:rsid w:val="5B953869"/>
    <w:rsid w:val="5BDB075E"/>
    <w:rsid w:val="5C194BC9"/>
    <w:rsid w:val="5C495DEE"/>
    <w:rsid w:val="5CDA3BC6"/>
    <w:rsid w:val="5CF36933"/>
    <w:rsid w:val="5CF96645"/>
    <w:rsid w:val="5D1812F8"/>
    <w:rsid w:val="5D236327"/>
    <w:rsid w:val="5D2874A3"/>
    <w:rsid w:val="5D2A34E0"/>
    <w:rsid w:val="5D6D1102"/>
    <w:rsid w:val="5D8752FD"/>
    <w:rsid w:val="5D983406"/>
    <w:rsid w:val="5DA9284D"/>
    <w:rsid w:val="5DE33A4B"/>
    <w:rsid w:val="5E092F21"/>
    <w:rsid w:val="5E0D77C0"/>
    <w:rsid w:val="5E18726F"/>
    <w:rsid w:val="5E1B5E27"/>
    <w:rsid w:val="5E4A2F66"/>
    <w:rsid w:val="5E6835C5"/>
    <w:rsid w:val="5E69095C"/>
    <w:rsid w:val="5E6F47A1"/>
    <w:rsid w:val="5E712EEB"/>
    <w:rsid w:val="5EB14C17"/>
    <w:rsid w:val="5EEC77E7"/>
    <w:rsid w:val="5F072A46"/>
    <w:rsid w:val="5F1E1DEF"/>
    <w:rsid w:val="5F201B93"/>
    <w:rsid w:val="5F332135"/>
    <w:rsid w:val="5F6625BD"/>
    <w:rsid w:val="5F853AAB"/>
    <w:rsid w:val="5FF070C5"/>
    <w:rsid w:val="60717D92"/>
    <w:rsid w:val="609679A7"/>
    <w:rsid w:val="60A02AA2"/>
    <w:rsid w:val="60AB634D"/>
    <w:rsid w:val="60D61D20"/>
    <w:rsid w:val="618500BC"/>
    <w:rsid w:val="61BA72DB"/>
    <w:rsid w:val="61D82904"/>
    <w:rsid w:val="624B226C"/>
    <w:rsid w:val="62513DF2"/>
    <w:rsid w:val="628C2CBF"/>
    <w:rsid w:val="62A92817"/>
    <w:rsid w:val="62B1548D"/>
    <w:rsid w:val="635760E8"/>
    <w:rsid w:val="63635D88"/>
    <w:rsid w:val="638A0745"/>
    <w:rsid w:val="63F36482"/>
    <w:rsid w:val="648B1296"/>
    <w:rsid w:val="64902D07"/>
    <w:rsid w:val="649737C1"/>
    <w:rsid w:val="649A5957"/>
    <w:rsid w:val="64B40632"/>
    <w:rsid w:val="64CA2CC8"/>
    <w:rsid w:val="64D9102F"/>
    <w:rsid w:val="64EF76AE"/>
    <w:rsid w:val="64F55462"/>
    <w:rsid w:val="650C1CA0"/>
    <w:rsid w:val="655D5694"/>
    <w:rsid w:val="65684585"/>
    <w:rsid w:val="656A0371"/>
    <w:rsid w:val="65AA09FA"/>
    <w:rsid w:val="65CE19D9"/>
    <w:rsid w:val="65E06EF7"/>
    <w:rsid w:val="660D0C58"/>
    <w:rsid w:val="66534448"/>
    <w:rsid w:val="66823B40"/>
    <w:rsid w:val="6685519A"/>
    <w:rsid w:val="66A05AA9"/>
    <w:rsid w:val="66AA29CB"/>
    <w:rsid w:val="66DE47C3"/>
    <w:rsid w:val="66E7337D"/>
    <w:rsid w:val="6700682F"/>
    <w:rsid w:val="6724278F"/>
    <w:rsid w:val="673651D1"/>
    <w:rsid w:val="678D4A9D"/>
    <w:rsid w:val="67D355D2"/>
    <w:rsid w:val="67DF7EAE"/>
    <w:rsid w:val="67E52A51"/>
    <w:rsid w:val="683018C7"/>
    <w:rsid w:val="68492EF2"/>
    <w:rsid w:val="68941104"/>
    <w:rsid w:val="68A10E6B"/>
    <w:rsid w:val="694D657F"/>
    <w:rsid w:val="6954025C"/>
    <w:rsid w:val="6954191D"/>
    <w:rsid w:val="6A423BAB"/>
    <w:rsid w:val="6A5771AA"/>
    <w:rsid w:val="6A5C4EF4"/>
    <w:rsid w:val="6A64320E"/>
    <w:rsid w:val="6A8814D4"/>
    <w:rsid w:val="6AED5018"/>
    <w:rsid w:val="6B066350"/>
    <w:rsid w:val="6B172DFF"/>
    <w:rsid w:val="6B323F53"/>
    <w:rsid w:val="6B552227"/>
    <w:rsid w:val="6BA41863"/>
    <w:rsid w:val="6BBB7B5C"/>
    <w:rsid w:val="6BC62BC7"/>
    <w:rsid w:val="6BD61FBC"/>
    <w:rsid w:val="6BD7354E"/>
    <w:rsid w:val="6C061E0D"/>
    <w:rsid w:val="6C2A73D7"/>
    <w:rsid w:val="6C722885"/>
    <w:rsid w:val="6C9B2111"/>
    <w:rsid w:val="6CD04CD2"/>
    <w:rsid w:val="6CE200E6"/>
    <w:rsid w:val="6CE82D3F"/>
    <w:rsid w:val="6CFB51B1"/>
    <w:rsid w:val="6D245812"/>
    <w:rsid w:val="6D535020"/>
    <w:rsid w:val="6D852FC3"/>
    <w:rsid w:val="6DB56C53"/>
    <w:rsid w:val="6DFE69E7"/>
    <w:rsid w:val="6EA06D3D"/>
    <w:rsid w:val="6EA25025"/>
    <w:rsid w:val="6ED86FAF"/>
    <w:rsid w:val="6EDF1BBF"/>
    <w:rsid w:val="6F4A021D"/>
    <w:rsid w:val="6F605B8B"/>
    <w:rsid w:val="6FA86F73"/>
    <w:rsid w:val="6FC261CF"/>
    <w:rsid w:val="6FD76FB5"/>
    <w:rsid w:val="6FD801AF"/>
    <w:rsid w:val="6FDA2517"/>
    <w:rsid w:val="7020787A"/>
    <w:rsid w:val="70585168"/>
    <w:rsid w:val="7068418E"/>
    <w:rsid w:val="70AC376B"/>
    <w:rsid w:val="710D41CD"/>
    <w:rsid w:val="710E50E3"/>
    <w:rsid w:val="71266FB1"/>
    <w:rsid w:val="712A2BBF"/>
    <w:rsid w:val="714E7C80"/>
    <w:rsid w:val="71DE0AA2"/>
    <w:rsid w:val="721519C2"/>
    <w:rsid w:val="72174B32"/>
    <w:rsid w:val="726612EB"/>
    <w:rsid w:val="72D164DB"/>
    <w:rsid w:val="72FD23B1"/>
    <w:rsid w:val="730A64F3"/>
    <w:rsid w:val="730C34B1"/>
    <w:rsid w:val="73100B62"/>
    <w:rsid w:val="73557ED4"/>
    <w:rsid w:val="736B56E0"/>
    <w:rsid w:val="73783FDB"/>
    <w:rsid w:val="738615C7"/>
    <w:rsid w:val="73E741C0"/>
    <w:rsid w:val="73EB4A9B"/>
    <w:rsid w:val="74590527"/>
    <w:rsid w:val="7480797A"/>
    <w:rsid w:val="748B285B"/>
    <w:rsid w:val="749A1655"/>
    <w:rsid w:val="74C62B25"/>
    <w:rsid w:val="74CB07AA"/>
    <w:rsid w:val="752411A0"/>
    <w:rsid w:val="75275354"/>
    <w:rsid w:val="754F4C0F"/>
    <w:rsid w:val="75556A02"/>
    <w:rsid w:val="7593279C"/>
    <w:rsid w:val="759848F7"/>
    <w:rsid w:val="75B42567"/>
    <w:rsid w:val="75BA465F"/>
    <w:rsid w:val="75F145F2"/>
    <w:rsid w:val="75F27CA4"/>
    <w:rsid w:val="76011145"/>
    <w:rsid w:val="7622365B"/>
    <w:rsid w:val="7673499E"/>
    <w:rsid w:val="77154566"/>
    <w:rsid w:val="7719789B"/>
    <w:rsid w:val="77257F3D"/>
    <w:rsid w:val="772B2D8B"/>
    <w:rsid w:val="77415716"/>
    <w:rsid w:val="77577926"/>
    <w:rsid w:val="77BD1108"/>
    <w:rsid w:val="77E12819"/>
    <w:rsid w:val="780851F5"/>
    <w:rsid w:val="78290C8B"/>
    <w:rsid w:val="78437407"/>
    <w:rsid w:val="78743450"/>
    <w:rsid w:val="78BF7AF6"/>
    <w:rsid w:val="78D13E99"/>
    <w:rsid w:val="78DA3E8A"/>
    <w:rsid w:val="790E007C"/>
    <w:rsid w:val="79103E68"/>
    <w:rsid w:val="794B07CC"/>
    <w:rsid w:val="79A702DB"/>
    <w:rsid w:val="79CE1DFC"/>
    <w:rsid w:val="7A073396"/>
    <w:rsid w:val="7A47504D"/>
    <w:rsid w:val="7B16580A"/>
    <w:rsid w:val="7B2E5653"/>
    <w:rsid w:val="7B343074"/>
    <w:rsid w:val="7B3E2F39"/>
    <w:rsid w:val="7B5935A6"/>
    <w:rsid w:val="7B5A6EDA"/>
    <w:rsid w:val="7B60351A"/>
    <w:rsid w:val="7B703CDB"/>
    <w:rsid w:val="7B74276E"/>
    <w:rsid w:val="7BBB06F8"/>
    <w:rsid w:val="7C6161B8"/>
    <w:rsid w:val="7C957244"/>
    <w:rsid w:val="7CA17D4D"/>
    <w:rsid w:val="7CC74EDF"/>
    <w:rsid w:val="7CD221A2"/>
    <w:rsid w:val="7CEC5DC7"/>
    <w:rsid w:val="7D693C02"/>
    <w:rsid w:val="7D8D2131"/>
    <w:rsid w:val="7D9E337D"/>
    <w:rsid w:val="7DB07CCE"/>
    <w:rsid w:val="7E105760"/>
    <w:rsid w:val="7E126CD8"/>
    <w:rsid w:val="7E4E7179"/>
    <w:rsid w:val="7E5D68F6"/>
    <w:rsid w:val="7E646948"/>
    <w:rsid w:val="7E93342F"/>
    <w:rsid w:val="7E941916"/>
    <w:rsid w:val="7EA459C1"/>
    <w:rsid w:val="7EA90341"/>
    <w:rsid w:val="7F1B0F84"/>
    <w:rsid w:val="7FD74820"/>
    <w:rsid w:val="7FE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723" w:firstLineChars="20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批注框文本 字符"/>
    <w:basedOn w:val="14"/>
    <w:link w:val="6"/>
    <w:qFormat/>
    <w:uiPriority w:val="0"/>
    <w:rPr>
      <w:kern w:val="2"/>
      <w:sz w:val="18"/>
      <w:szCs w:val="18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正文内容"/>
    <w:qFormat/>
    <w:uiPriority w:val="0"/>
    <w:pPr>
      <w:adjustRightInd w:val="0"/>
      <w:snapToGrid w:val="0"/>
      <w:spacing w:line="360" w:lineRule="auto"/>
      <w:ind w:firstLine="0" w:firstLineChars="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oleObject" Target="embeddings/oleObject44.bin"/><Relationship Id="rId97" Type="http://schemas.openxmlformats.org/officeDocument/2006/relationships/image" Target="media/image43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0.bin"/><Relationship Id="rId9" Type="http://schemas.openxmlformats.org/officeDocument/2006/relationships/footer" Target="footer2.xml"/><Relationship Id="rId89" Type="http://schemas.openxmlformats.org/officeDocument/2006/relationships/image" Target="media/image39.wmf"/><Relationship Id="rId88" Type="http://schemas.openxmlformats.org/officeDocument/2006/relationships/oleObject" Target="embeddings/oleObject39.bin"/><Relationship Id="rId87" Type="http://schemas.openxmlformats.org/officeDocument/2006/relationships/image" Target="media/image38.wmf"/><Relationship Id="rId86" Type="http://schemas.openxmlformats.org/officeDocument/2006/relationships/oleObject" Target="embeddings/oleObject38.bin"/><Relationship Id="rId85" Type="http://schemas.openxmlformats.org/officeDocument/2006/relationships/image" Target="media/image37.wmf"/><Relationship Id="rId84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2" Type="http://schemas.openxmlformats.org/officeDocument/2006/relationships/oleObject" Target="embeddings/oleObject36.bin"/><Relationship Id="rId81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" Type="http://schemas.openxmlformats.org/officeDocument/2006/relationships/footer" Target="footer1.xml"/><Relationship Id="rId79" Type="http://schemas.openxmlformats.org/officeDocument/2006/relationships/image" Target="media/image34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3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" Type="http://schemas.openxmlformats.org/officeDocument/2006/relationships/header" Target="header3.xml"/><Relationship Id="rId69" Type="http://schemas.openxmlformats.org/officeDocument/2006/relationships/image" Target="media/image29.wmf"/><Relationship Id="rId68" Type="http://schemas.openxmlformats.org/officeDocument/2006/relationships/oleObject" Target="embeddings/oleObject29.bin"/><Relationship Id="rId67" Type="http://schemas.openxmlformats.org/officeDocument/2006/relationships/image" Target="media/image28.wmf"/><Relationship Id="rId66" Type="http://schemas.openxmlformats.org/officeDocument/2006/relationships/oleObject" Target="embeddings/oleObject28.bin"/><Relationship Id="rId65" Type="http://schemas.openxmlformats.org/officeDocument/2006/relationships/image" Target="media/image27.wmf"/><Relationship Id="rId64" Type="http://schemas.openxmlformats.org/officeDocument/2006/relationships/oleObject" Target="embeddings/oleObject27.bin"/><Relationship Id="rId63" Type="http://schemas.openxmlformats.org/officeDocument/2006/relationships/image" Target="media/image26.wmf"/><Relationship Id="rId62" Type="http://schemas.openxmlformats.org/officeDocument/2006/relationships/oleObject" Target="embeddings/oleObject26.bin"/><Relationship Id="rId61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" Type="http://schemas.openxmlformats.org/officeDocument/2006/relationships/header" Target="header2.xml"/><Relationship Id="rId59" Type="http://schemas.openxmlformats.org/officeDocument/2006/relationships/image" Target="media/image24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3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2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" Type="http://schemas.openxmlformats.org/officeDocument/2006/relationships/header" Target="header1.xml"/><Relationship Id="rId49" Type="http://schemas.openxmlformats.org/officeDocument/2006/relationships/image" Target="media/image19.wmf"/><Relationship Id="rId48" Type="http://schemas.openxmlformats.org/officeDocument/2006/relationships/oleObject" Target="embeddings/oleObject19.bin"/><Relationship Id="rId47" Type="http://schemas.openxmlformats.org/officeDocument/2006/relationships/image" Target="media/image18.wmf"/><Relationship Id="rId46" Type="http://schemas.openxmlformats.org/officeDocument/2006/relationships/oleObject" Target="embeddings/oleObject18.bin"/><Relationship Id="rId45" Type="http://schemas.openxmlformats.org/officeDocument/2006/relationships/image" Target="media/image17.wmf"/><Relationship Id="rId44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1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" Type="http://schemas.openxmlformats.org/officeDocument/2006/relationships/endnotes" Target="endnotes.xml"/><Relationship Id="rId39" Type="http://schemas.openxmlformats.org/officeDocument/2006/relationships/image" Target="media/image14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" Type="http://schemas.openxmlformats.org/officeDocument/2006/relationships/footnotes" Target="footnotes.xml"/><Relationship Id="rId29" Type="http://schemas.openxmlformats.org/officeDocument/2006/relationships/image" Target="media/image9.wmf"/><Relationship Id="rId28" Type="http://schemas.openxmlformats.org/officeDocument/2006/relationships/oleObject" Target="embeddings/oleObject9.bin"/><Relationship Id="rId27" Type="http://schemas.openxmlformats.org/officeDocument/2006/relationships/image" Target="media/image8.wmf"/><Relationship Id="rId26" Type="http://schemas.openxmlformats.org/officeDocument/2006/relationships/oleObject" Target="embeddings/oleObject8.bin"/><Relationship Id="rId25" Type="http://schemas.openxmlformats.org/officeDocument/2006/relationships/image" Target="media/image7.wmf"/><Relationship Id="rId24" Type="http://schemas.openxmlformats.org/officeDocument/2006/relationships/oleObject" Target="embeddings/oleObject7.bin"/><Relationship Id="rId23" Type="http://schemas.openxmlformats.org/officeDocument/2006/relationships/image" Target="media/image6.wmf"/><Relationship Id="rId225" Type="http://schemas.openxmlformats.org/officeDocument/2006/relationships/fontTable" Target="fontTable.xml"/><Relationship Id="rId224" Type="http://schemas.openxmlformats.org/officeDocument/2006/relationships/customXml" Target="../customXml/item1.xml"/><Relationship Id="rId223" Type="http://schemas.openxmlformats.org/officeDocument/2006/relationships/image" Target="media/image104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6.bin"/><Relationship Id="rId219" Type="http://schemas.openxmlformats.org/officeDocument/2006/relationships/image" Target="media/image102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5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4.wmf"/><Relationship Id="rId189" Type="http://schemas.openxmlformats.org/officeDocument/2006/relationships/image" Target="media/image87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0.bin"/><Relationship Id="rId185" Type="http://schemas.openxmlformats.org/officeDocument/2006/relationships/oleObject" Target="embeddings/oleObject89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4.wmf"/><Relationship Id="rId181" Type="http://schemas.openxmlformats.org/officeDocument/2006/relationships/oleObject" Target="embeddings/oleObject87.bin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4.bin"/><Relationship Id="rId179" Type="http://schemas.openxmlformats.org/officeDocument/2006/relationships/image" Target="media/image83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3.wmf"/><Relationship Id="rId169" Type="http://schemas.openxmlformats.org/officeDocument/2006/relationships/image" Target="media/image78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65" Type="http://schemas.openxmlformats.org/officeDocument/2006/relationships/oleObject" Target="embeddings/oleObject78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74.wmf"/><Relationship Id="rId16" Type="http://schemas.openxmlformats.org/officeDocument/2006/relationships/oleObject" Target="embeddings/oleObject3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69.wmf"/><Relationship Id="rId15" Type="http://schemas.openxmlformats.org/officeDocument/2006/relationships/image" Target="media/image2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4.wmf"/><Relationship Id="rId14" Type="http://schemas.openxmlformats.org/officeDocument/2006/relationships/oleObject" Target="embeddings/oleObject2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59.wmf"/><Relationship Id="rId13" Type="http://schemas.openxmlformats.org/officeDocument/2006/relationships/image" Target="media/image1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4.wmf"/><Relationship Id="rId12" Type="http://schemas.openxmlformats.org/officeDocument/2006/relationships/oleObject" Target="embeddings/oleObject1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2.bin"/><Relationship Id="rId112" Type="http://schemas.openxmlformats.org/officeDocument/2006/relationships/oleObject" Target="embeddings/oleObject51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0.bin"/><Relationship Id="rId11" Type="http://schemas.openxmlformats.org/officeDocument/2006/relationships/theme" Target="theme/theme1.xml"/><Relationship Id="rId109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5.png"/><Relationship Id="rId100" Type="http://schemas.openxmlformats.org/officeDocument/2006/relationships/image" Target="media/image44.wmf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254</Words>
  <Characters>284</Characters>
  <Lines>497</Lines>
  <Paragraphs>140</Paragraphs>
  <TotalTime>4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2018-05-05T06:20:00Z</dcterms:created>
  <dc:creator>Administrator</dc:creator>
  <cp:lastModifiedBy>王大胖</cp:lastModifiedBy>
  <cp:lastPrinted>2018-05-25T02:48:00Z</cp:lastPrinted>
  <dcterms:modified xsi:type="dcterms:W3CDTF">2025-08-06T07:31:02Z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75C9E8E40E214967840210ADBC3AE794_13</vt:lpwstr>
  </property>
  <property fmtid="{D5CDD505-2E9C-101B-9397-08002B2CF9AE}" pid="4" name="KSOTemplateDocerSaveRecord">
    <vt:lpwstr>eyJoZGlkIjoiMmQxYjM0OGFmYTY0OTc1MTE3N2I2ZDQ5MmUxYjg1ZTQiLCJ1c2VySWQiOiI0ODk3MjY5NjMifQ==</vt:lpwstr>
  </property>
</Properties>
</file>